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 edukacyjne z edukacji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wczesnoszkolnej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Bieżące wiadomości i umiejętności ucznia są oceniane za pomocą symboli: 6, 5, 4, 3, 2, 1.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- 6 lub 5 otrzymuje uczeń, który w pełni opanował poniższe umiejętności i wiadomości, pracuje systematycznie, wykonuje wszystkie zadania samodzielnie, starannie.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- 4 otrzymuje uczeń, który w dobrym stopniu opanował umiejętności i wiadomości, pracuje z niewielką pomocą nauczyciela.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- 3 otrzymuje uczeń, który stara się systematycznie pracować na lekcji, wymaga pomocy nauczyciela, wykonuje zadania o małym stopniu trudności.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- 2 otrzymuje uczeń, który ma braki w wiadomościach i umiejętnościach, jednak nie uniemożliwiają one dalszej nauki, z pomocą nauczyciela wykonuje większość zadań o podstawowym stopniu trudności.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- 1 otrzymuje uczeń, który nie opanował podstawowych umiejętności i wiadomości niezbędnych do dalszego zdobywania wiedzy, nie potrafi rozwiązać najprostszych zadań nawet z pomocą nauczyciela, najczęściej jest nieprzygotowany do zajęć i w lekceważący sposób podchodzi do podstawowych obowiązków szkolnych.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Uczeń ma obowiązek prowadzić starannie zeszyt do edukacji polonistycznej i matematycznej. Nosić na zajęcia przybory szkolne, tj. długopisy, ołówki, kredki, gumkę, temperówkę, klej, nożyczki oraz teczkę na bieżące dokumenty. Ponadto uczeń powinien mieć w szafce w klasie bloki techniczne i rysunkowe białe i kolorowe, farby, pędzle, plastelinę, pisaki, papier kolorowy, teczkę na karty prac i prace plastyczne. O dodatkowych materiałach i przyborach, które trzeba przynieść nauczyciel informuje ucznia przynajmniej tydzień wcześniej. Uczeń nosi również zeszyt korespondencji.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44"/>
        <w:tblGridChange w:id="0">
          <w:tblGrid>
            <w:gridCol w:w="141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283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uważnie słucha wypowiedzi dorosłych i rówieśników; okazuje szacunek wypowiadającej się osobie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 z uwagą wierszy, opowiadań i innych tekstów czytanych przez nauczyciela, rówieśników, inne osoby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 informacji na różne tematy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zadania według usłyszanej instrukcji; zadaje pytania w sytuacji braku zrozumienia słuchanej wypowiedzi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 i czeka na swoją kolej, panuje nad chęcią nagłego wypowiadania się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 wypowiedzi osób podczas wystąpień publicznych i artystycznych; przejawia zachowanie adekwatne do sytuacji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227" w:right="0" w:hanging="2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odpowiada na pytania dotyczące tekstów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formułuje pytania dotyczące przeczytanego / wysłuchanego tekstu, wypowiedzi ustnych innych osób, sytuacji zadaniowych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konstruuje spójną, kilkuzdaniową wypowiedź, która jest poprawna pod względem logicznym i gramatycznym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 bogatego słownictwa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dostrzega i tworzy związki przyczynowo-skutkowe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recytuje wiersze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uczestniczy w rozmowach na forum klasy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wypowiada się na temat wysłuchanego lub przeczytanego tekstu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 ilustrację lub fragment tekstu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wypowiada się płynnie i wyraziście w uporządkowanej formie, dostosowuje odpowiednio techniki języka mówionego (pauzy, zmianę intonacji, tempa i siły głosu)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poprawia błędy w swojej wypowiedzi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eksperymenty językowe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w formie ustnej opowiadanie</w:t>
            </w:r>
          </w:p>
          <w:p w:rsidR="00000000" w:rsidDel="00000000" w:rsidP="00000000" w:rsidRDefault="00000000" w:rsidRPr="00000000" w14:paraId="00000024">
            <w:pPr>
              <w:ind w:left="1134" w:hanging="42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Czytanie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 po cichu teksty drukowane i i zapisane samodzielnie w zeszycie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 płynnie, głośno i wyraźnie wskazane teksty zbudowane z wyrazów opracowanych w toku zajęć (drukowane i pisane samodzielnie w zeszycie)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 wybrane książki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wyszukuje w tekstach wskazane fragmenty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 tekst ze zrozumieniem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wyodrębnia postacie i zdarzenia w utworach literackich, ustala kolejność zdarzeń i ich wzajemną zależność, wskazuje elementy fikcyjne i rzeczywiste, ocenia postępowanie bohaterów literackich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eksperymentuje, przekształca tekst, układa dalsze losy postaci, komponuje wstęp i zakończenie tekstu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pisze czytelnie, płynnie zdania i tekst ciągły; sprawdza i poprawia napisany tekst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bezbłędnie przepisuje zdania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uzupełnia teksty wyrazami w odpowiedniej formie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poprawnie znaki interpunkcyjne na końcu zdania i przecinki przy wyliczaniu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poprawnie zapisuje poznane skróty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przestrzega poprawności ortograficznej w wyrazach: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wymiennym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niewymiennym,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 spółgłoskach: p, b, t, d, k, g, j, w, ch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początku i końcu wyrazu oraz z zakończeniem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niewymiennym,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wymiennym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wymiennym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oraz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niewymiennym,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 zakończeniach: -ów, -ówka, -ówna;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wymiennym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niewymiennym;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 literach: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wymiennym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niewymiennym;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 końcu wyrazów; ze spółgłoskami miękkimi (ś-si, ć-ci, ń-ni, ź-zi, dź-dzi);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 czasownikami;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 rzeczownikami;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 przymiotnikami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pisze poprawnie wielkie litery w zapisie tytułów książek, poznanych nazw geograficznych, imion i nazwisk, nazw mieszkańców państw, kontynentów, zwrotów grzecznościowych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porządkuje wyrazy w kolejności alfabetycznej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pisze zdania z pamięci i ze słuchu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formy wypowiedzi (list, opis postaci, życzenia, opis przedmiotu, notatkę, ogłoszenie, zaproszenie)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potrafi napisać: list, opis postaci, życzenia, opis przedmiotu, notatkę, ogłoszenie, zaproszenie, opowiadanie, zapisuje adres nadawcy i odbiorcy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poprawnie liczebniki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i zapisuje zdarzenia we właściwej kolejności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Kształcenie językowe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wyróżnia w wyrazach samogłoski i spółgłoski oraz sylaby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polski alfabet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wyrazy z rozsypanek literowych i sylabowych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wyróżnia wyrazy w zdaniach, wyróżnia zdania w wypowiedziach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łączy wyrazy w wypowiedzenie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rzeczowniki, czasowniki i przymiotniki, stosuje je w poprawnej formie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zdania oznajmujące, pytające i rozkazujące oraz wykrzyknikowe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przekształca: zdanie oznajmujące w rozkazujące i odwrotnie; zdanie oznajmujące w pytanie i odwrotnie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że istnieją związki frazeologiczne (połączenia wyrazów, których znaczenie jest przenośne, a nie dosłowne)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potrafi rozwinąć zdanie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potrafi dobrać do wskazanych wyrazów wyrazy przeciwstawne, bliskoznaczne, pokrewne, zgrubienia, zdrobnienia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co to jest rodzina wyrazów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Samokształcenie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podejmuje próby zapisu nowych, samodzielnie poznanych wyrazów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sprawdza poprawność zapisu wyrazów, korzystając ze słownika ortograficznego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 z różnych źródeł informacji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28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matematyczna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Stosunki przestrzenne i cechy wielkościowe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wzajemne położenie przedmiotów na płaszczyźnie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kierunki względem siebie lub innej osoby oraz na kartce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przedmioty pod względem wyróżnionej cechy wielkościowej np. długości czy masy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pojęciami: pion, poziom, skos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co to jest plan (miasta, terenu)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Liczby i ich własności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liczy w przód i w tył od podanej liczby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liczy w przód i wstecz od podanej liczby po 1, po 2, po 10 itp.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i zapisuje za pomocą cyfr liczby do tysiąca oraz wybrane liczby do miliona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liczy pełnymi setkami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liczby, stosuje znaki: &lt;, &gt;, =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strukturę liczb do liczb sześciocyfrowych; wskazuje jedności, dziesiątki, setki, jedności tysięcy, dziesiątki tysięcy, setki tysięcy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aspekt porządkowy liczby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 na osi liczbowej są ustawione liczby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porządkuje liczby od największej do najmniejszej i odwrotnie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określenia „liczba o 2 większa / mniejsza”, „liczba 2 razy większa / mniejsza”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Posługiwanie się liczbami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liczby w zakresie 1000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liczby w zakresie 100 z użyciem konkretów, np. na chodniczkach liczbowych, liczydełkach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pełne setki w zakresie 1000 na zasadzie analogii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dostrzega związki dodawania z odejmowaniem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rozkłada liczby dwucyfrowe i trzycyfrowe na składniki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przemienność dodawania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kolejność wykonywania działań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na czym polegają mnożenie i dzielenie, zna związek między tymi działaniami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przemienność mnożenia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rozkłada na czynniki liczby w zakresie tabliczki mnożenia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mnoży (w tym przez 1 i 0) i dzieli w zakresie 100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mnoży przez 10 liczby mniejsze od 20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liczby parzyste i nieparzyste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równania z niewiadomą zapisaną w postaci okienka (uzupełnia okienko)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liczby dwucyfrowe; oblicza sumy i różnice większych liczb (np. 250 + 50, 140 – 20)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 obliczeniach stosuje własne strategie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Czytanie tekstów matematycznych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 rozwiązanie zadania za pomocą działań, równości z okienkiem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 rozwiązanie zadania za pomocą rysunku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analizuje i rozwiązuje zadania tekstowe jednodziałaniowe na dodawanie, odejmowanie, mnożenie i dzielenie układa zadania do ilustracji, działania lub pytania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potrafi rozpoznać zadanie nietypowe (z niedomiarem lub nadmiarem danych, zadanie bezsensowne życiowo)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jednodziałaniowe na mnożenie i dzielenie w zakresie 100 z użyciem konkretów lub ilustracji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złożone za pomocą dwóch działań odpowiada na pytania do tekstów matematycznych z cyklu „Sprawa dla detektywa”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własne strategie rozwiązywania zadań tekstowych i problemów matematycznych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Pojęcia geometryczne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figury geometryczne: trójkąt, koło, kwadrat, prostokąt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wyróżnia boki w wielobokach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konstruuje figury z patyczków, sznurków, gumek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jednostkami długości: kilometr, metr, centymetr, milimetr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co to jest odcinek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łamaną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linijką długość odcinków i podaje wynik pomiaru; posługuje się przy tym wyrażeniami dwumianowymi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obwody figur za pomocą narzędzi pomiarowych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obwód trójkąta, prostokąta, kwadratu o danych bokach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wieloboki o podanych wymiarach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że 1 cm = 10 mm, 1 m = 100 cm, 1 km = 1000 m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wyrażeniami dwumianowanymi typu 1 m 50 cm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dostrzega symetrię w środowisku przyrodniczym, sztuce użytkowej i wytworach człowieka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figury osiowosymetryczne; wie, co to jest oś symetrii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dostrzega i wskazuje rytmy na płaszczyźnie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matematyki w sytuacjach życiowych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nominały na monetach i banknotach, wskazuje różnice w ich sile nabywczej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że 1 zł = 100 gr; zamienia złote na grosze i odwrotnie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proste obliczenia pieniężne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wyrażeniami dwumianowanymi typu 1 zł 10 gr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dzieli na dwie i cztery równe części np. kartkę, czekoladę; stosuje pojęcia połowa i ćwierć w sytuacjach życiowych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dostrzega rytm w środowisku przyrodniczym, sztuce i innych wytworach człowieka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i wymienia nazwy dni tygodnia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proste obliczenia kalendarzowe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nazwy miesięcy i pór roku,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ile dni może mieć miesiąc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znaki rzymskie od I do XII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potrafi zapisywać datę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cykliczne następstwo czasu kalendarzowego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godziny na zegarze (pełne godziny, godziny i minuty w systemie 12-godzinnym i 24-godzinnym)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jednostkami czasu (doba, godzina, minuta, kwadrans)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proste obliczenia zegarowe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jednostkami masy (tona, kilogram, dekagram, gram)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że 1 kg = 100 dag, 1 dag = 10 g, 1 t = 1000 kg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proste obliczenia wagowe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jednostkami pojemności (litr, pół litra, ćwierć litra)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proste obliczenia związane z pojemnością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i odczytuje temperaturę, wskazuje najwyższą lub najniższą temperaturę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że w różnych krajach obowiązuje inna waluta, można wymieniać pieniądze w kantorze; jak można bezpiecznie korzystać z pieniędzy w intrenecie; wie, czym są podatki i do czego służą; rozumie, czym jest gwarancja i reklamacja; zna różne sposoby płatności za towary i usługi; wie, co to jest dług; na czym polega kupowanie na raty; wie, co to jest inwestowanie czasu / pieniędzy; rozumie, czym jest wynagrodzenie i budżet domowy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różnego rodzaju zadania związane z kodowaniem i odkodowywaniem informacji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łamigłówki matematyczne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49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środowiska społecznego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reguły postępowania w grupach społecznych, do których należy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ocenia swoje postępowanie i innych osób, odnosząc się do poznanych wartości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przestrzega norm postępowania i obowiązków wynikających z roli ucznia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współpracując zgodnie z ustalonymi zasadami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identyfikuje się z grupą społeczną, do której należy: rodzina, klasa w szkole, naród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współpracuje w grupie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w zespołach parce projektowe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przestrzega ustalonych zasad podczas zabaw i gier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pojęcia porozumienie i umowa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ocenia swoje postępowanie i innych osób, odnosząc się do poznanych wartości np. sprawiedliwość, szacunek, odpowiedzialność, przyjaźń, pomoc, uczciwość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i nazywa różne grupy społeczne do których nie należy, np. inne narodowości, mieszkańców kontynentów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szanuje zwyczaje i tradycje różnych grup społecznych i narodów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kulturalnie zwraca się do innych i stosuje zwroty grzecznościowe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 kulturalnie należy zachować się w środkach transportu oraz w miejscach publicznych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rozwija swoją samodzielność (np. potrafi zaoferować swoją pomoc drugiej osobie [tutoring rówieśniczy], potrafi przygotować listę zakupów i wie, jak kupować mądrze, stara się samodzielnie przygotować prezenty dla bliskich lub obdarować ich swoją uwagą, czasem, uśmiechem; uczy się korzystać z różnych źródeł wiedzy [atlasów, słowników, albumów i innych książek], dba o swoje ciało i je obserwuje, stara się być odpowiedzialny i dotrzymywać ustalonych umów i zasad, wie, jak być bezpiecznym w czasie wakacyjnego wyjazdu)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twórczo rozwiązuje problemy, stosuje elementy myślenia krytycznego – ocenia sytuację oraz przyczyny i skutki, np. zachowania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przyjmuje wskazówki pomocne w skutecznym uczeniu się oraz poszukuje własnych metod zapamiętywania</w:t>
            </w:r>
          </w:p>
          <w:p w:rsidR="00000000" w:rsidDel="00000000" w:rsidP="00000000" w:rsidRDefault="00000000" w:rsidRPr="00000000" w14:paraId="000000C8">
            <w:pPr>
              <w:ind w:left="70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Orientacja w czasie historycznym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Uczeń: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i szanuje wybrane zwyczaje i tradycje polskie (np. związane ze świętami, powitaniem wiosny)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legendę o powstaniu państwa polskiego; opowiada wybrane legendy polskie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godło, barwy narodowe, hymn państwowy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4.0000000000000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jakie tradycje są związane z obchodzeniem świąt państwowych i innych ważnych dniach pamięci narodowej zachowuje się godnie i z szacunkiem podczas śpiewania lub słuchania hymnu, wciągania flagi na maszt itp.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kim jest patriota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postacie wielkich Polek i Polaków prezentuje informacje na ich temat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wymienia imiona i nazwiska, np. pierwszego władcy i króla Polski, obecnego prezydenta Polski, wymienia nazwę pierwszej stolicy Polski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znaczenie zwyczajów i tradycji polskich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jakie jest znaczenie dorobku minionych epok na życie człowieka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9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49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Edukacja przyrodnicza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środowiska przyrodniczego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Uczeń: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wypowiada się na temat tego, jak rośliny i zwierzęta reagują na pogodę i zmiany pór roku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w swoim otoczeniu popularne gatunki roślin i zwierząt, w tym zwierząt hodowlanych, a także gatunki objęte ochroną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gatunki roślin i zwierząt charakterystyczne dla danego kontynentu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obserwuje pogodę i zna jej elementy (wiatr, temperatura, deszcz)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jakie skutki wywołuje ocieplenie klimatu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skutki związane z zimowymi zjawiskami atmosferycznymi, rozumie wpływ zmian klimatu na różne aspekty życia na Ziemi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prowadzi proste obserwacje przyrodnicze i eksperymenty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drzewa liście i iglaste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227" w:right="0" w:hanging="2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i wyróżnia cechy ekosystemów, wyjaśnia ich funkcje (las, pole, park, łąka, jezioro)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że są organizowane różnego rodzaju akcje na rzecz ochrony środowiska np. Światowy Dzień Ziemi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w jaki sposób należy segregować odpady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czym charakteryzują się pory roku i rozumie ich cykliczność (ruch obiegowy Ziemi)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dlaczego na Ziemi występuje dzień i noc (ruch obrotowy Ziemi)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 położenie Ziemi w Układzie Słonecznym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odszukuje w różnych dostępnych zasobach, w tym internetowych, informacje dotyczące środowiska przyrodniczego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rozumie, że należy chronić przyrodę, wskazuje wybrane miejsca ochrony przyrody oraz parki narodowe, pomniki przyrody w najbliższym otoczeniu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prowadzi proste obserwacje, doświadczenia i eksperymenty; tworzy notatki z obserwacji; tłumaczy istotę obserwowanych zjawisk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Funkcje życiowe człowieka, ochrona zdrowia, bezpieczeństwo i odpoczynek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najważniejsze znaki drogowe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56" w:right="0" w:hanging="44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zasady bezpiecznego uczestnictwa w ruchu drogowym i miejscach publicznych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na czym polega zdrowe odżywanie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 i w jakim celu trzeba dbać o swoje ciało i zdrowie, jak zapobiegać chorobom (dbanie o odporność)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 uniknąć niebezpieczeństwa poza domem, jak reagować w sytuacji niebezpiecznej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europejski numer alarmowy 112 oraz numery alarmowe w Polsce (policja, pogotowie ratunkowe, straż pożarna, GOPR, WOPR)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 sformułować komunikat – wezwanie o pomoc (policja, pogotowie ratunkowe, straż pożarna); posługuje się danymi osobowymi w kontakcie ze służbami mundurowymi i medycznymi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zasady bezpieczeństwa podczas korzystania z urządzeń cyfrowych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 świadomość pozytywnego znaczenia technologii w życiu człowieka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polecenia zachęcające do aktywnego działania na rzecz przyrody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warunki sprzyjające uczeniu się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jakie skutki może wywołać przebywanie w nadmiernym hałasie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rozwija swoją uważność, koncentrację na wykonaniu zadania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na czym polega praca lekarza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jaką rolę w organizmie człowieka pełnią najważniejsze narządy wewnętrzne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4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 charakterystykę wybranych zajęć i zawodów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4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zasady udzielania pierwszej pomocy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4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 świadomość istnienia zagrożeń ze środowiska naturalnego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99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przestrzeni geograficznej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położenie i warunki naturalne swojej miejscowości oraz okolicy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gdzie w Polsce znajdują się miejsca pamięci narodowej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na mapie fizycznej Polski jej granice, główne miasta, rzeki, nazwy krain geograficznych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kierunki główne na mapie; wie, czym jest różna wiatrów; odczytuje podstawowe znaki kartograficzne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podstawowe informacje z mapy świata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nazwy kontynentów oraz ich charakterystyczne cechy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 charakterystyczne dla Polski dyscypliny sportowe, gospodarcze lub inne np. artystyczną działalność człowieka, w której Polska odnosi sukcesy lub z niej słynie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określa, z którego kierunku wieje wiatr, rozpoznaje charakterystyczne rodzaje opadów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49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Percepcja wizualna, obserwacje i doświadczenia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wyróżnia w pracach plastycznych charakterystyczne i indywidualne cechy ludzi w zależności od wieku i płci, typu budowy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wyróżnia w pracach plastycznych barwę i fakturę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wyróżnia w pracach plastycznych kształty obiektów, ich położenie, wielkość, proporcje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cechy charakterystyczne zwierząt, różnice w budowę, ubarwieniu, sposobach poruszania się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Działalność ekspresji twórczej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7" w:right="0" w:hanging="22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Uczeń: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prace plastyczne na podany temat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kredką, ołówkiem, mazakiem, węglem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maluje farbami, używając pędzli, stempli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wydziera, wycina, składa, przylepia, wykorzystując np. kolorowy papier, wełnę, różne tkaniny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lepi z plasteliny, modeliny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projektuje prace przestrzenne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estetycznie wykonuje prace plastyczne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ilustracje do tekstów, np. wierszy lub lektur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prace potrzebne do aktywności artystycznej (np. do przedstawienia)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prace plastyczne jako formy przekazania i przedstawienia uczuć i zachowań (np. prezent, zaproszenie)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ilustruje sceny i sytuacje (realne i fantastyczne) inspirowane wyobraźnią, baśnią, opowiadaniem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Recepcja sztuk pięknych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zapoznaje się z wybranymi obrazami, rzeźbami i architekturą jako odbiorca sztuki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 dziedziny sztuk plastycznych, w tym dziedziny stuki użytkowej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wyróżnia gatunki malarstwa (portret, martwa natura, abstrakcja, kolaż, pejzaż)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czym jest animacja, witraż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wyjaśnia pojęcia: oryginał, kopia, miniatura, reprodukcja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 przykłady wybranych dzieł znanych artystów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miejsca prezentacji sztuk plastycznych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9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2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Edukacja techniczna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Organizacja pracy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planuje i realizuje własne projekty i prace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zachowuje ład i porządek w miejscu pracy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umiar w korzystaniu z czasu, materiałów, narzędzi i urządzeń podczas realizacji prac technicznych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współdziała w grupie podczas planowania i realizacji projektów oraz prac technicznych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zawsze przestrzega zasad bezpieczeństwa w miejscu pracy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Znajomość informacji technicznej, materiałów i technologii wytwarzania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przedmioty użytkowe lub dekoracyjne z zastosowaniem połączeń rozłącznych i nierozłącznych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samodzielnie wykonuje pracę techniczną według instrukcji słowno-obrazkowej lub tylko słownej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pracę według własnego planu i opracowanego sposobu działania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narzędzi i obsługa urządzeń technicznych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bezpiecznie posługuje się prostymi narzędziami pomiarowymi oraz urządzeniami gospodarstwa domowego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wyjaśnia działanie urządzeń wykorzystywanych np. w gospodarstwie domowym i w szkole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993" w:right="0" w:hanging="426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Edukacja muzyczna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muzyki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rozwija aktywność słuchową, np. rozpoznając dźwięki z otoczenia, przyrody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aktywnie słucha muzyki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poprawnie rozróżnia na podstawie słuchanego utworu muzykę, np.: smutną / wesołą, energiczną / spokojną, marszową / usypiającą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odróżnia głosy ludzkie: sopran, bas; odróżnia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dźwięki melodii (ciche – głośne, wysokie – niskie)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tempo melodii (szybkie – wolne)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reaguje na sygnały muzyczne w różnych sytuacjach zadaniowych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4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i nazywa wybrane instrumenty muzyczne (perkusyjne: trójkąt, bębenek, klawesy, tamburyn, werbel; klawiszowe: fortepian, pianino, keyboard; smyczkowe: skrzypce, altówka, wiolonczela, kontrabas; dęte)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zapoznaje się z utworami Fryderyka Chopina i postacią kompozytora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muzykę wykonywaną przez solistę, chór lub orkiestrę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 w skupieniu krótkich utworów muzycznych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 muzyki w połączeniu z aktywnością ruchową, gestami dźwiękotwórczymi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Ekspresja muzyczna. Śpiew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chętnie śpiewa solo i w grupie poznane piosenki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dobiera do rysunku dźwięki wydobywane głosem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 wybrane piosenki ludowe, patriotyczne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 piosenki podczas zabawy, nauki, uroczystości szkolnych, świąt, w tym świąt narodowych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i śpiewa hymn Polski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56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podczas śpiewania dba o prawidłową postawę, artykulację i oddech; zachowuje naturalną skalę głosu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Improwizacja ruchowa, rytmika i taniec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układy ruchowe do utworów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uczestniczy w zabawach ruchowych do muzyki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tworzy improwizacje ruchowe inspirowane wyliczankami, rymowankami i rytmizowanymi tekstami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tańczy według układów ruchowych charakterystycznych dla wybranych tańców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 na instrumentach muzycznych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odtwarza i tworzy rytmy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akompaniuje do utworu na instrumentach perkusyjnych lub stosuje gesty dźwiękonaśladowcze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próbuje zagrać na dzwonkach krótką melodię zapisaną na pięciolinii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instrumenty i wykorzystuje je podczas zabaw i zadań edukacyjnych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eksperymentuje i poszukuje dźwięków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Znajomość form zapisu dźwięku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gestem dźwięki i zna budowę piosenki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zabawie z instrumentami perkusyjnymi zapisuje dźwięki np. poprzez układ piktogramów; szyfruje, koduje, wykorzystuje utworzony zapis w zabawie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do czego służy zapis nutowy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 nazwy znaków służących do zapisu nutowego (pięciolinia, nuty, klucz wiolinowy, kreska taktowa)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4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wie, jakie urządzenia służą do odtwarzania dźwięku (dawniej i dziś)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informatyczna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zna zasady bezpiecznego korzystania z komputera, zagrożenia zdrowotne i społeczne wynikające z korzystania z komputera </w:t>
            </w:r>
          </w:p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przyjmuje prawidłową pozycję ciała podczas pracy z komputerem 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524526609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− nazywa elementy podstawowego zestawu komputerowego </w:t>
                </w:r>
              </w:sdtContent>
            </w:sdt>
          </w:p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samodzielnie tworzy folder i zapisuje swoją pracę</w:t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korzysta z opcji: Powiększ, Pomniejsz, 100%, Pełny ekran na karcie Widok, z klawisza Esc 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pomniejsza i powiększa obraz za pomocą suwaka oraz narzędzia Lupa</w:t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posługuje się narzędziem Krzywa z grupy Kształty edytora grafiki, zmienia kolor i grubość wygiętych linii </w:t>
            </w:r>
          </w:p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879289120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− przerzuca elementy w pionie i w poziomie, wykonuje symetryczne obrazki, stosuje polecenia: Kopiuj, Wklej, wykorzystuje przycisk Cofnij</w:t>
                </w:r>
              </w:sdtContent>
            </w:sdt>
          </w:p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233342943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− obraca elementy w prawo o 90° i w lewo o 90° oraz o 180°</w:t>
                </w:r>
              </w:sdtContent>
            </w:sdt>
          </w:p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korzysta z opcji Zaznaczenie dowolnego kształtu lub Zaznaczenie przezroczyste</w:t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otwiera aplikację Paint 3D, posługuje się narzędziami: Pędzel, Ołówek, Gumka, Wypełnij, Kształty, Tekst, Linia, Krzywa </w:t>
            </w:r>
          </w:p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wie, do czego służy edytor tekstu, pisze polskie znaki diakrytyczne, usuwa litery, wyrazy i całe zdania, stosuje w tekście wyróżnienia, zmienia rozmiar i kolor czcionki, tworzy listę punktowaną,  wyrównuje tekst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wykorzystuje przyciski: Minimalizuj i Maksymalizuj, korzysta z paska zadań, kopiuje obraz z pliku graficznego i przenosi go do pliku tekstowego, łączy obraz z tekstem, stosuje zawijanie tekstu</w:t>
            </w:r>
          </w:p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pisze i formatuje tekst w edytorze tekstu, posługuje się słownikiem komputerowym,  słownikiem synonimów, posługuje się klawiszami: Backspace i Delete</w:t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822030821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− zna zasady netykiety, wie, czym jest cyberprzemoc, zna telefon zaufania dla dzieci, wie, czym jest hejt, otwiera strony o podanym adresie, nawiguje po stronach WWW</w:t>
                </w:r>
              </w:sdtContent>
            </w:sdt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wie, czym jest prezentacja multimedialna, otwiera pustą prezentację, wstawia slajdy, pole tekstowe, korzysta z motywów na karcie Projektowanie, ogląda prezentację</w:t>
            </w:r>
          </w:p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stosuje instrukcję warunkową, używa poleceń: pokoloruj, powtórz, w prawo, w lewo, w górę, w dół, skocz, weź, początek, koniec, używa strzałek ruchu, pisze prosty program za pomocą poznanych poleceń, steruje robotem lub innym obiektem na ekranie, rozwija myślenie abstrakcyjne i logiczne</w:t>
            </w:r>
          </w:p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− uruchamia program Scratch, korzysta z grupy bloków, np. Ruch, Wygląd, Dźwięk, Zdarzenia,  Pióro, stosuje polecenie powtarzaj,  zapisuje skrypt, odtwarza animacje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41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upperRoman"/>
      <w:lvlText w:val="%1."/>
      <w:lvlJc w:val="left"/>
      <w:pPr>
        <w:ind w:left="1429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146" w:hanging="720"/>
      </w:pPr>
      <w:rPr>
        <w:b w:val="1"/>
        <w:color w:val="ffffff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6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83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decimal"/>
      <w:lvlText w:val="%1."/>
      <w:lvlJc w:val="left"/>
      <w:pPr>
        <w:ind w:left="108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decimal"/>
      <w:lvlText w:val="%1."/>
      <w:lvlJc w:val="left"/>
      <w:pPr>
        <w:ind w:left="108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108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108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108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 w:val="1"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949C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949C0"/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FD3FB2"/>
    <w:pPr>
      <w:ind w:left="720"/>
      <w:contextualSpacing w:val="1"/>
    </w:pPr>
  </w:style>
  <w:style w:type="paragraph" w:styleId="Styl4" w:customStyle="1">
    <w:name w:val="Styl4"/>
    <w:basedOn w:val="Normalny"/>
    <w:link w:val="Styl4Znak1"/>
    <w:qFormat w:val="1"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 w:val="1"/>
      <w:textAlignment w:val="center"/>
    </w:pPr>
    <w:rPr>
      <w:rFonts w:ascii="Arial" w:cs="Arial" w:eastAsia="Calibri" w:hAnsi="Arial"/>
      <w:color w:val="000000"/>
      <w:spacing w:val="-1"/>
      <w:sz w:val="18"/>
      <w:szCs w:val="18"/>
    </w:rPr>
  </w:style>
  <w:style w:type="character" w:styleId="Styl4Znak1" w:customStyle="1">
    <w:name w:val="Styl4 Znak1"/>
    <w:basedOn w:val="Domylnaczcionkaakapitu"/>
    <w:link w:val="Styl4"/>
    <w:rsid w:val="00573F01"/>
    <w:rPr>
      <w:rFonts w:ascii="Arial" w:cs="Arial" w:eastAsia="Calibri" w:hAnsi="Arial"/>
      <w:color w:val="000000"/>
      <w:spacing w:val="-1"/>
      <w:sz w:val="18"/>
      <w:szCs w:val="18"/>
    </w:rPr>
  </w:style>
  <w:style w:type="character" w:styleId="Styl2Znak" w:customStyle="1">
    <w:name w:val="Styl2 Znak"/>
    <w:basedOn w:val="Domylnaczcionkaakapitu"/>
    <w:link w:val="Styl2"/>
    <w:locked w:val="1"/>
    <w:rsid w:val="00573F01"/>
    <w:rPr>
      <w:rFonts w:ascii="Arial" w:cs="Arial" w:eastAsia="Calibri" w:hAnsi="Arial"/>
      <w:color w:val="000000"/>
      <w:spacing w:val="-1"/>
      <w:sz w:val="18"/>
      <w:szCs w:val="18"/>
    </w:rPr>
  </w:style>
  <w:style w:type="paragraph" w:styleId="Styl2" w:customStyle="1">
    <w:name w:val="Styl2"/>
    <w:basedOn w:val="Normalny"/>
    <w:link w:val="Styl2Znak"/>
    <w:qFormat w:val="1"/>
    <w:rsid w:val="00573F01"/>
    <w:pPr>
      <w:numPr>
        <w:numId w:val="14"/>
      </w:numPr>
      <w:tabs>
        <w:tab w:val="clear" w:pos="0"/>
        <w:tab w:val="num" w:pos="227"/>
      </w:tabs>
      <w:suppressAutoHyphens w:val="1"/>
      <w:snapToGrid w:val="0"/>
      <w:spacing w:after="0" w:line="240" w:lineRule="atLeast"/>
      <w:ind w:left="227" w:hanging="227"/>
    </w:pPr>
    <w:rPr>
      <w:rFonts w:ascii="Arial" w:cs="Arial" w:eastAsia="Calibri" w:hAnsi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F63CE0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F63CE0"/>
    <w:rPr>
      <w:vertAlign w:val="superscript"/>
    </w:rPr>
  </w:style>
  <w:style w:type="paragraph" w:styleId="Poprawka">
    <w:name w:val="Revision"/>
    <w:hidden w:val="1"/>
    <w:uiPriority w:val="99"/>
    <w:semiHidden w:val="1"/>
    <w:rsid w:val="00715B24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r6RnngmZDQmERYU4sfsGad0kQ==">CgMxLjAaJQoBMBIgCh4IB0IaCg9UaW1lcyBOZXcgUm9tYW4SB0d1bmdzdWgaJQoBMRIgCh4IB0IaCg9UaW1lcyBOZXcgUm9tYW4SB0d1bmdzdWgaJQoBMhIgCh4IB0IaCg9UaW1lcyBOZXcgUm9tYW4SB0d1bmdzdWgaJQoBMxIgCh4IB0IaCg9UaW1lcyBOZXcgUm9tYW4SB0d1bmdzdWg4AHIhMU9qY1pYN1hYYnhyZS1hQXBLdzdueHlGYzlaVFZTZjVq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2025-09-14T08:37:00Z</dcterms:created>
  <dc:creator>Bożena Drzycimska</dc:creator>
</cp:coreProperties>
</file>