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Wymagania edukacyjne na poszczególne oceny z przedmiotu informatyka w klasie 4 szkoły podstawowej</w:t>
      </w:r>
    </w:p>
    <w:p>
      <w:pPr>
        <w:pStyle w:val="Normal"/>
        <w:jc w:val="lef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Calibri" w:ascii="Times New Roman" w:hAnsi="Times New Roman" w:cstheme="minorHAnsi"/>
          <w:b/>
          <w:sz w:val="28"/>
          <w:szCs w:val="28"/>
        </w:rPr>
        <w:t>Maria Pająk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W w:w="1414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1"/>
        <w:gridCol w:w="2268"/>
        <w:gridCol w:w="2150"/>
        <w:gridCol w:w="2006"/>
        <w:gridCol w:w="2005"/>
        <w:gridCol w:w="2007"/>
        <w:gridCol w:w="2005"/>
      </w:tblGrid>
      <w:tr>
        <w:trPr>
          <w:trHeight w:val="1284" w:hRule="atLeast"/>
        </w:trPr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Tytuł w podręczniku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Numer i temat lekcji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konieczne </w:t>
              <w:br/>
              <w:t>(ocena dopuszczająca)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podstawowe 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(ocena dostateczna)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rozszerzające </w:t>
              <w:br/>
              <w:t>(ocena dobra)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dopełniające </w:t>
              <w:br/>
              <w:t>(ocena bardzo dobra)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5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wykraczające </w:t>
              <w:br/>
              <w:t>(ocena celująca)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</w:tr>
      <w:tr>
        <w:trPr>
          <w:trHeight w:val="349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Dlaczego warto uczyć się informatyki?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1. Dlaczego warto uczyć się informatyki?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podaje, do czego mogą się przydać umiejętności informatyczne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wymienia zasady obowiązujące w pracowni komputerowej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bezpieczeństwa obowiązujące w pracowni oraz podczas pracy na komputerze</w:t>
            </w:r>
          </w:p>
        </w:tc>
      </w:tr>
      <w:tr>
        <w:trPr>
          <w:trHeight w:val="349" w:hRule="atLeast"/>
        </w:trPr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Rozdział I. Komputer i Ty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 świecie urządzeń cyfrowych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2. W świecie urządzeń cyfrowych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wyjaśnia, czym jest komputer 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zna zasady bezpiecznej pracy z komputerem i innymi urządzeniami cyfrowymi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informacji, które przetwarza komputer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urządzeń rozszerzających możliwości komputera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bezpiecznej pracy z urządzeniami cyfrowymi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są urządzenia wejścia i urządzenia wyjścia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urządzeń wejścia i urządzeń wyjścia oraz takich, które są zarówno urządzeniami wejścia, jak i wyjścia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 zestaw komputerowy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ekologicznego zachowania przy korzystaniu z urządzeń cyfrowych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omawia wpływ technologii na środowisko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Programy, pliki i foldery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3. Programy, pliki i foldery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programów komputerowych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określa, jaki system operacyjny jest zainstalowany na komputerze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odróżnia plik od folderu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uruchamia programy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program komputerowy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system operacyjny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licencja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plik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folder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przeznaczenie systemu operacyjnego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rozróżnia elementy wchodzące w skład nazwy pliku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 pomocą nauczyciela tworzy folder i zapisuje w nim prace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przenosi plik we wskazane miejsce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8" w:hanging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podaje przykłady systemów operacyjnych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8" w:hanging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rozpoznaje typy plików na podstawie ich rozszerzeń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8" w:hanging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 różnicę między plikiem i folderem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8" w:hanging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różnicę między przenoszeniem a kopiowaniem pliku lub folderu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72" w:hanging="172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samodzielnie porządkuje zawartość folderu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porządkuje prace zapisane na komputerze: kopiuje, przenosi oraz usuwa pliki i foldery, zmienia ich nazwy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jaką funkcję pełni rozszerzenie pliku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nazwy różnych programów wraz z ich przeznaczeniem i dzieli je na płatne oraz bezpłatne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4. Komputer i Ty – 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2. i 3. adekwatnie do wymaganej oceny</w:t>
            </w:r>
          </w:p>
        </w:tc>
      </w:tr>
      <w:tr>
        <w:trPr>
          <w:trHeight w:val="337" w:hRule="atLeast"/>
        </w:trPr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II. Korzystanie z internetu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Co warto wiedzieć o internecie?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5. Co warto wiedzieć o internecie?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wyjaśnia, czym jest sieć komputerowa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wykorzystania internetu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6" w:type="dxa"/>
            <w:tcBorders/>
          </w:tcPr>
          <w:p>
            <w:pPr>
              <w:pStyle w:val="Normal"/>
              <w:widowControl/>
              <w:spacing w:before="0" w:after="0"/>
              <w:ind w:left="145" w:hanging="145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• 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router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wi-fi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internet</w:t>
            </w:r>
          </w:p>
          <w:p>
            <w:pPr>
              <w:pStyle w:val="Normal"/>
              <w:widowControl/>
              <w:spacing w:before="0" w:after="0"/>
              <w:ind w:left="145" w:hanging="145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lang w:eastAsia="pl-PL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95" w:hanging="19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omawia działanie internetu w kontekście przesyłania informacji 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59" w:hanging="1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wymienia przykłady właściwego i niewłaściwego wykorzystania wybranych cech internetu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77" w:hanging="17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charakteryzuje popularne usługi internetowe i ocenia ich wpływ na jakość życia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Bezpieczni w cyfrowym świecie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6. Bezpieczni w cyfrowym świecie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81" w:hanging="18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rozumie, że nie wszystkie kontakty w sieci są bezpieczne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7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wymienia, do kogo może się zwrócić w przypadku poczucia zagrożenia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7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podstawowe zasady bezpiecznego korzystania z 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7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wymienia, po czym można poznać niebezpieczną wiadomość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7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fake news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 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deepfejk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7" w:hanging="211"/>
              <w:contextualSpacing/>
              <w:jc w:val="left"/>
              <w:rPr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charakteryzuje cechy i cele fake newsów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220" w:hanging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podaje, na co należy zwrócić uwagę przy ustalaniu, czy informacja jest prawdziwa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220" w:hanging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omawia, na co należy uważać przy przeglądaniu stron internetowych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220" w:hanging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bezpieczne źródła plików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220" w:hanging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zasady tworzenia bezpiecznych haseł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rozpoznaje przykłady wiadomości wyłudzających dane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możliwe skutki działania szkodliwego programu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bezpieczne hasła</w:t>
            </w:r>
          </w:p>
          <w:p>
            <w:pPr>
              <w:pStyle w:val="ListParagraph"/>
              <w:widowControl/>
              <w:spacing w:before="0" w:after="0"/>
              <w:ind w:left="146" w:hanging="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left="16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przykłady niewłaściwego wykorzystania przez inne osoby udostępnionych zdjęć i filmów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Jak szukać informacji?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7. Jak szukać informacji?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do czego służą przeglądarka internetowa i wyszukiwarka internetowa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wyszukiwarek i przeglądarek internetowych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21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przestrzega zasad wykorzystywania materiałów znalezionych w 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czym są przeglądarka i wyszukiwarka internetowa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pojęcie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hiperłącze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wyszukuje informacje na stronach internetowych podanych w podręczniku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2" w:hanging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wyjaśnia, dlaczego wyszukiwane hasło powinno być precyzyjne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2" w:hanging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zapisuje na komputerze grafikę oraz tekst ze strony internetowej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weryfikuje znalezione wyniki pod względem wiarygodności i aktualności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213" w:hanging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różnice w działaniu wybranych wyszukiwarek internetowych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213" w:hanging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korzysta z dodatkowych opcji wyszukiwarki – np. wyszukiwania obrazem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4. Komunikacja w internecie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8. Komunikacja w internecie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wymienia sposoby komunikacji w internecie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 netykieta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podaje, co może zrobić, gdy spotka się z niewłaściwą komunikacją w 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</w:t>
            </w: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wady i zalety różnych sposobów komunikacji w sieci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przestrzega zasad komunikacji obowiązujących w internecie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01" w:hanging="154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dobiera sposób komunikacji do rodzaju przekazywanej wiadomości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9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wyjaśnia, czym jest hejt 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 różnice między informacją a opinią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eastAsia="Times New Roman"/>
                <w:lang w:eastAsia="pl-PL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1" w:hanging="15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wykorzystuje komunikatory internetowe do współpracy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9. Korzystanie z internetu –podsumowanie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1" w:hanging="15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5.–8. adekwatnie do wymaganej oceny</w:t>
            </w:r>
          </w:p>
        </w:tc>
      </w:tr>
      <w:tr>
        <w:trPr>
          <w:trHeight w:val="327" w:hRule="atLeast"/>
        </w:trPr>
        <w:tc>
          <w:tcPr>
            <w:tcW w:w="14142" w:type="dxa"/>
            <w:gridSpan w:val="7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III. Grafika komputerowa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Wstęp do grafiki komputerowej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10. Wstęp do grafiki komputerowej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i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piksel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rozmiar obrazu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szerokość i wysokość obrazu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tworzy prosty rysunek za pomocą narzędzi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Ołówek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 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Pędzel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 różnice między dostępnymi opcjami zapisu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tworzy proste rysunki przez kolorowanie pikseli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korzysta z kształtów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Linia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i 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Prostokąt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220" w:hanging="220"/>
              <w:contextualSpacing/>
              <w:jc w:val="left"/>
              <w:rPr>
                <w:rFonts w:ascii="Calibri" w:hAnsi="Calibri"/>
                <w:kern w:val="0"/>
                <w:lang w:val="pl-PL" w:bidi="ar-SA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rozmiar zaznaczonego fragmentu obrazu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projektuje wygląd przedmiotów (np. nadruk na koszulkę), dobierając różne rodzaje pędzli i ich grubości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31" w:hanging="13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wykonuje rysunki ze szczególną starannością i dbałością o szczegóły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2. Jak sprytnie tworzyć rysunki? 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11. i 12. Jak sprytnie tworzyć rysunki?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tworzy proste rysunki, wykorzystując kształty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Owal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oraz 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Krzywa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w pracach kopiowanie oraz odbicie lustrzane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rysuje poziome linie z użyciem klawisza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Shift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2" w:hanging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opcje obracania fragmentu obrazu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75" w:hanging="175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wykorzystuje powtarzające się fragmenty rysunku do utworzenia całego obrazu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89" w:hanging="142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wykorzystuje skomplikowane rysunki z wykorzystaniem wybranych opcji programu (np. puchar złożony tylko z kształtów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Linia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oraz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Krzywa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)</w:t>
            </w:r>
          </w:p>
        </w:tc>
      </w:tr>
      <w:tr>
        <w:trPr>
          <w:trHeight w:val="2613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Obrazy z warstw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13. i 14. Obrazy z warstw 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9" w:hanging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są warstwy w programie graficznym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9" w:hanging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zmienia kolejność warstw w projekcie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9" w:hanging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duplikuje warstwy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9" w:hanging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zapisuje pracę jako projekt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67" w:hanging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rysunki z kilku warstw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before="0" w:after="0"/>
              <w:ind w:left="159" w:hanging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usuwa tło i obiekt z obrazu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lang w:eastAsia="pl-PL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2" w:hanging="172"/>
              <w:contextualSpacing/>
              <w:jc w:val="left"/>
              <w:rPr>
                <w:rFonts w:ascii="Calibri" w:hAnsi="Calibri"/>
                <w:kern w:val="0"/>
                <w:lang w:val="pl-PL" w:bidi="ar-SA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obszar po usunięciu tła jako przezroczysty i zapisuje obraz w odpowiednim formacie, aby zachować przezroczystość tła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importuje obrazy do projektu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tworzy proste kompozycje z kilku obrazów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dopasowuje rozmiar obrazów, z których tworzy kompozycję, do rozmiaru kompozycji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kompozycje z wykonanych przez siebie zdjęć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483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15. Grafika komputerowa – podsumowanie rozdziału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10.–14. adekwatnie do wymaganej oceny</w:t>
            </w:r>
          </w:p>
        </w:tc>
      </w:tr>
      <w:tr>
        <w:trPr/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b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IV. Edytor tekstu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Tworzenie krótkiego dokumentu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16. Tworzenie krótkiego dokumentu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posługuje się klawiaturą (np. zapisuje wielkie litery, polskie znaki)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zapisuje krótkie zdania w dokumencie tekstowym 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67" w:hanging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formatuje tekst za pomocą poleceń znajdujących się w grupie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Czcionka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2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dokumenty tekstowe zgodnie z podanym wzorem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i formatuje krótkie dokumenty tekstowe według własnego pomysłu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13" w:hanging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rysunki ASCII Art według własnego pomysłu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Formatowanie dokumentu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17. i 18. Formatowanie dokumentu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podstawowe zasady formatowania dokumentu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akapit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odstępy między akapitami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interlinia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tekst względem marginesów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zmienia ustawienia akapitów za pomocą opcji z grupy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Akapit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zasady obowiązujące przy za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pisywaniu znaków przestankowych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0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dzieli tekst na akapity i je formatuje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0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i stosuje wybrane skróty klawiszowe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czym są białe znaki, i wie, jak je pokazać w dokumencie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poprawnie sformatowane dokumenty tekstowe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61" w:hanging="16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przygotowuje estetyczne dokumenty tekstowe zgodne z zasadami formatowania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Dokument z ilustracjami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19. Dokument z ilustracjami 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wstawia obrazy, ikony i kształty do dokumentu tekstowego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67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wygląd obrazów, ikon i kształtów wstawionych do dokumentu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67" w:hanging="14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proste dokumenty z wykorzystaniem obrazów, kształtów i ikon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02" w:hanging="20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stosuje różne ustawienia tekstu względem obrazu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02" w:hanging="20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przycina obraz wstawiony do dokumentu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projektuje i tworzy dokumenty tekstowe z wykorzystaniem obrazów, kształtów i ikon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81" w:hanging="18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przedstawia w dokumencie tekstowym wybraną scenę, np. rozmowę dwóch osób, wstawia do tego dokumentu odpowiednie teksty, obrazy i kształty 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20. Edytor tekstu – podsumowanie rozdziału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81" w:hanging="18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16.–19. adekwatnie do wymaganej oceny</w:t>
            </w:r>
          </w:p>
        </w:tc>
      </w:tr>
      <w:tr>
        <w:trPr/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Calibri" w:cstheme="minorHAnsi"/>
                <w:b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V. Programowanie w Scratchu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Wprowadzenie do Scratcha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21. i 22. Wprowadzenie do Scratcha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blok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skrypt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scena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na czym polega programowanie w Scratchu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uruchamia projekt i zatrzymuje działanie skryptów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usuwa duszka z projektu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wstawia do projektu duszka i tło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nazwę duszka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prosty skrypt, dzięki któremu duszek porusza się po scenie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32" w:hanging="23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blok, dzięki któremu wybrane polecenia wykonają się określoną liczbę razy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96" w:hanging="1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skrypty według założeń zadania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96" w:hanging="19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samodzielnie tworzy proste projekty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61" w:hanging="16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projekt o zadanej tematyce, uwzględniając przy tym własne pomysły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pl-PL" w:eastAsia="en-US" w:bidi="ar-SA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Postać mówi i myśli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23. i 24. Postać mówi i myśli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wskazuje bloki, które pozwalają wyświetlić na scenie myśl lub wypowiedź duszka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projekt, w którym duszki przeprowadzają ze sobą krótką rozmowę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zmianę tła w skrypcie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pokazuje lub ukrywa duszka na scenie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skrypt, który uruchamia się po zmianie tła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35" w:hanging="23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dodaje efekty graficzne do duszka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13" w:hanging="2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przygotowuje według własnego pomysłu animację, w której zmienia się tło, a duszki pojawiają się i ukrywają w czasie działania projektu 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Sterowanie duszkiem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25. i 26. Sterowanie duszkiem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zachowanie duszka po kliknięciu w niego myszą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1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dodaje skrypt do sceny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 z napisem „zawsze”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 losujący liczby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skrypt, który uruchomi się po naciśnięciu określonego klawisza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46" w:hanging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własne tło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2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zachowanie duszka, gdy dotknie on innego duszka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172" w:hanging="14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tworzy projekt, w którym duszkiem steruje się za pomocą klawiatury 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35" w:hanging="23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duplikuje skrypty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13" w:hanging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według własnego pomysłu grę, w której steruje się duszkiem za pomocą klawiatury</w:t>
            </w:r>
          </w:p>
        </w:tc>
      </w:tr>
      <w:tr>
        <w:trPr>
          <w:trHeight w:val="382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27. Programowanie w Scratchu – 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13" w:hanging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21.–26. adekwatnie do wymaganej oceny</w:t>
            </w:r>
          </w:p>
        </w:tc>
      </w:tr>
      <w:tr>
        <w:trPr>
          <w:trHeight w:val="382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Informatyka w akcji – doświadczenie edukacyjne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28., 29. i 30. Klasowy kodeks korzystania z technologii – doświadczenie edukacyjne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before="0" w:after="0"/>
              <w:ind w:left="213" w:hanging="2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 grupie opracowuje zasady właściwego korzystania z technologii, przedstawia je w atrakcyjny sposób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/>
      </w:r>
    </w:p>
    <w:sectPr>
      <w:type w:val="nextPage"/>
      <w:pgSz w:orient="landscape" w:w="16838" w:h="11906"/>
      <w:pgMar w:left="1418" w:right="1418" w:gutter="0" w:header="0" w:top="1418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Roboto"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34de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fa3e06"/>
    <w:rPr/>
  </w:style>
  <w:style w:type="character" w:styleId="StopkaZnak" w:customStyle="1">
    <w:name w:val="Stopka Znak"/>
    <w:basedOn w:val="DefaultParagraphFont"/>
    <w:uiPriority w:val="99"/>
    <w:qFormat/>
    <w:rsid w:val="00fa3e06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e004e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f1a6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df1a6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f1a63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2d6b63"/>
    <w:pPr>
      <w:spacing w:before="0" w:after="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fa3e0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fa3e0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e004e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73e2f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df1a63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f1a63"/>
    <w:pPr/>
    <w:rPr>
      <w:b/>
      <w:bCs/>
    </w:rPr>
  </w:style>
  <w:style w:type="paragraph" w:styleId="StopkaCopyright" w:customStyle="1">
    <w:name w:val="Stopka Copyright"/>
    <w:basedOn w:val="Normal"/>
    <w:qFormat/>
    <w:rsid w:val="00d45ffa"/>
    <w:pPr>
      <w:jc w:val="both"/>
    </w:pPr>
    <w:rPr>
      <w:rFonts w:ascii="Roboto" w:hAnsi="Roboto" w:eastAsia="Calibri" w:cs="Times New Roman"/>
      <w:iCs/>
      <w:color w:val="000000"/>
      <w:sz w:val="16"/>
      <w:szCs w:val="18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b12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LibreOffice/7.4.0.3$Windows_X86_64 LibreOffice_project/f85e47c08ddd19c015c0114a68350214f7066f5a</Application>
  <AppVersion>15.0000</AppVersion>
  <Pages>6</Pages>
  <Words>1589</Words>
  <Characters>9444</Characters>
  <CharactersWithSpaces>10695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2026-04-30T07:27:00Z</dcterms:created>
  <dc:creator>Krzys Spalinski</dc:creator>
  <dc:description/>
  <dc:language>pl-PL</dc:language>
  <cp:lastModifiedBy/>
  <dcterms:modified xsi:type="dcterms:W3CDTF">2026-09-18T17:39:54Z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