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8968A" w14:textId="0684C680" w:rsidR="00C62D7F" w:rsidRPr="00EF6618" w:rsidRDefault="00C62D7F" w:rsidP="00C62D7F">
      <w:pPr>
        <w:spacing w:after="120"/>
        <w:rPr>
          <w:rFonts w:ascii="Times New Roman" w:hAnsi="Times New Roman" w:cs="Times New Roman"/>
          <w:b/>
          <w:bCs/>
          <w:color w:val="5B9BD5" w:themeColor="accent5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aps/>
          <w:color w:val="5B9BD5" w:themeColor="accent5"/>
          <w:sz w:val="20"/>
          <w:szCs w:val="20"/>
        </w:rPr>
        <w:t>Wymagania edukacyjne na poszczególne oceny</w:t>
      </w:r>
      <w:r w:rsidRPr="00EF6618">
        <w:rPr>
          <w:rFonts w:ascii="Times New Roman" w:hAnsi="Times New Roman" w:cs="Times New Roman"/>
          <w:b/>
          <w:bCs/>
          <w:color w:val="5B9BD5" w:themeColor="accent5"/>
          <w:sz w:val="20"/>
          <w:szCs w:val="20"/>
        </w:rPr>
        <w:t>. KLASA 4</w:t>
      </w:r>
    </w:p>
    <w:p w14:paraId="6B03FB41" w14:textId="77777777" w:rsidR="00C62D7F" w:rsidRPr="00EF6618" w:rsidRDefault="00C62D7F" w:rsidP="00C62D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6618">
        <w:rPr>
          <w:rFonts w:ascii="Times New Roman" w:hAnsi="Times New Roman" w:cs="Times New Roman"/>
          <w:sz w:val="20"/>
          <w:szCs w:val="20"/>
        </w:rPr>
        <w:t xml:space="preserve">Ocenę </w:t>
      </w:r>
      <w:r w:rsidRPr="00EF6618">
        <w:rPr>
          <w:rFonts w:ascii="Times New Roman" w:hAnsi="Times New Roman" w:cs="Times New Roman"/>
          <w:b/>
          <w:bCs/>
          <w:sz w:val="20"/>
          <w:szCs w:val="20"/>
        </w:rPr>
        <w:t>niedostateczną</w:t>
      </w:r>
      <w:r w:rsidRPr="00EF6618">
        <w:rPr>
          <w:rFonts w:ascii="Times New Roman" w:hAnsi="Times New Roman" w:cs="Times New Roman"/>
          <w:sz w:val="20"/>
          <w:szCs w:val="20"/>
        </w:rPr>
        <w:t xml:space="preserve"> otrzymuje uczeń, który nie spełnia wymagań edukacyjnych na ocenę dopuszczającą.</w:t>
      </w:r>
    </w:p>
    <w:p w14:paraId="12CAE5A0" w14:textId="77777777" w:rsidR="00C62D7F" w:rsidRPr="00EF6618" w:rsidRDefault="00C62D7F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D7EC17" w14:textId="77777777" w:rsidR="00C62D7F" w:rsidRPr="00EF6618" w:rsidRDefault="00C62D7F" w:rsidP="00C62D7F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 xml:space="preserve">I. </w:t>
      </w:r>
      <w:r w:rsidRPr="00EF6618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Kształcenie literackie i kulturowe</w:t>
      </w:r>
    </w:p>
    <w:p w14:paraId="5288F456" w14:textId="77777777" w:rsidR="00C62D7F" w:rsidRPr="00EF6618" w:rsidRDefault="00C62D7F" w:rsidP="00C62D7F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C62D7F" w:rsidRPr="00EF6618" w14:paraId="30786ED8" w14:textId="77777777" w:rsidTr="007B2292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B127A1B" w14:textId="77777777" w:rsidR="00C62D7F" w:rsidRPr="00EF6618" w:rsidRDefault="00C62D7F" w:rsidP="00044A4D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3EE3491B" w14:textId="22AC70D2" w:rsidR="00C62D7F" w:rsidRPr="00EF6618" w:rsidRDefault="00C62D7F" w:rsidP="00044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</w:t>
            </w:r>
            <w:r w:rsidR="00E429B3"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C62D7F" w:rsidRPr="00EF6618" w14:paraId="5B045B1B" w14:textId="77777777" w:rsidTr="007B2292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7412CBD" w14:textId="77777777" w:rsidR="00C62D7F" w:rsidRPr="00EF6618" w:rsidRDefault="00C62D7F" w:rsidP="00044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A5E0116" w14:textId="77777777" w:rsidR="00C62D7F" w:rsidRPr="00EF6618" w:rsidRDefault="00C62D7F" w:rsidP="00044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35C8C33" w14:textId="77777777" w:rsidR="00C62D7F" w:rsidRPr="00EF6618" w:rsidRDefault="00C62D7F" w:rsidP="00044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07B46E2" w14:textId="77777777" w:rsidR="00C62D7F" w:rsidRPr="00EF6618" w:rsidRDefault="00C62D7F" w:rsidP="00044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45B3B72" w14:textId="77777777" w:rsidR="00C62D7F" w:rsidRPr="00EF6618" w:rsidRDefault="00C62D7F" w:rsidP="00044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62D7F" w:rsidRPr="00EF6618" w14:paraId="05CA2B81" w14:textId="77777777" w:rsidTr="007B2292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127FAB7" w14:textId="77777777" w:rsidR="00C62D7F" w:rsidRPr="00EF6618" w:rsidRDefault="00C62D7F" w:rsidP="00044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C62D7F" w:rsidRPr="00EF6618" w14:paraId="1B0E1345" w14:textId="77777777" w:rsidTr="007B2292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37F3B25B" w14:textId="77777777" w:rsidR="00C62D7F" w:rsidRPr="00EF6618" w:rsidRDefault="00C62D7F" w:rsidP="00044A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liryczne</w:t>
            </w:r>
          </w:p>
        </w:tc>
      </w:tr>
      <w:tr w:rsidR="00F85F18" w:rsidRPr="00EF6618" w14:paraId="4385DCF3" w14:textId="77777777" w:rsidTr="007B2292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53F5C9C8" w14:textId="77777777" w:rsidR="00F85F18" w:rsidRPr="00EF6618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czytany utwór jako wiersz, </w:t>
            </w:r>
          </w:p>
          <w:p w14:paraId="2DACEFA3" w14:textId="77777777" w:rsidR="00F85F18" w:rsidRPr="00EF6618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nazywa wrażenia, jakie wzbudza w nim przeczytany utwór,</w:t>
            </w:r>
          </w:p>
          <w:p w14:paraId="5E720E37" w14:textId="77777777" w:rsidR="00F85F18" w:rsidRPr="00EF6618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krótko opowiada, o czym jest przeczytany utwór, </w:t>
            </w:r>
          </w:p>
          <w:p w14:paraId="58983131" w14:textId="77777777" w:rsidR="00F85F18" w:rsidRPr="00EF6618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wie, kto to jest osoba mówiąca w wierszu,</w:t>
            </w:r>
          </w:p>
          <w:p w14:paraId="6B332DD6" w14:textId="60630EB9" w:rsidR="00F85F18" w:rsidRPr="00EF6618" w:rsidRDefault="00F85F18" w:rsidP="00635A6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wyjaśnia pojęcie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podmiot liryczny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7249D4" w14:textId="4851E25B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kto to </w:t>
            </w:r>
            <w:r w:rsidR="006360F2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jest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bohater wiersza, </w:t>
            </w:r>
          </w:p>
          <w:p w14:paraId="549D3B14" w14:textId="5EAA7C39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wyjaśnia pojęcie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adresat</w:t>
            </w:r>
            <w:r w:rsidR="00BF4FBF"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utworu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B2292">
              <w:rPr>
                <w:rFonts w:ascii="Times New Roman" w:hAnsi="Times New Roman" w:cs="Times New Roman"/>
                <w:sz w:val="20"/>
                <w:szCs w:val="20"/>
              </w:rPr>
              <w:t xml:space="preserve"> wers, refren</w:t>
            </w:r>
          </w:p>
          <w:p w14:paraId="79309883" w14:textId="4940925A" w:rsidR="00F85F18" w:rsidRPr="007B2292" w:rsidRDefault="00F85F18" w:rsidP="007B2292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wskazuje wers</w:t>
            </w:r>
            <w:r w:rsidR="00546F7D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i strofę (zwrotkę),</w:t>
            </w:r>
          </w:p>
          <w:p w14:paraId="0B092C88" w14:textId="77777777" w:rsidR="00605DE8" w:rsidRPr="00EF6618" w:rsidRDefault="00F85F18" w:rsidP="00605D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wymienia nazwy środków stylistycznych</w:t>
            </w:r>
            <w:r w:rsidR="009730D9" w:rsidRPr="00EF6618">
              <w:rPr>
                <w:rFonts w:ascii="Times New Roman" w:hAnsi="Times New Roman" w:cs="Times New Roman"/>
                <w:sz w:val="20"/>
                <w:szCs w:val="20"/>
              </w:rPr>
              <w:t>, takich jak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: epitet, porównanie, </w:t>
            </w:r>
            <w:r w:rsidR="000151B5" w:rsidRPr="00EF6618">
              <w:rPr>
                <w:rFonts w:ascii="Times New Roman" w:hAnsi="Times New Roman" w:cs="Times New Roman"/>
                <w:sz w:val="20"/>
                <w:szCs w:val="20"/>
              </w:rPr>
              <w:t>powtórzenie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wyraz dźwiękonaśladowczy, uosobienie, </w:t>
            </w:r>
            <w:r w:rsidR="000151B5" w:rsidRPr="00EF6618">
              <w:rPr>
                <w:rFonts w:ascii="Times New Roman" w:hAnsi="Times New Roman" w:cs="Times New Roman"/>
                <w:sz w:val="20"/>
                <w:szCs w:val="20"/>
              </w:rPr>
              <w:t>zdrobnienie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42F860" w14:textId="4FBBCD6B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wymieni</w:t>
            </w:r>
            <w:r w:rsidR="003F0044" w:rsidRPr="00EF661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elementy rytmizujące wypowiedź: wers, strofa,</w:t>
            </w:r>
          </w:p>
          <w:p w14:paraId="353F67BF" w14:textId="77777777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zna pojęcie hymnu, </w:t>
            </w:r>
          </w:p>
          <w:p w14:paraId="5C7BE14D" w14:textId="77777777" w:rsidR="00F85F18" w:rsidRPr="00EF6618" w:rsidRDefault="00F85F18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odróżnia utwór wierszowany od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utworu epickiego, </w:t>
            </w:r>
          </w:p>
          <w:p w14:paraId="177F3BCA" w14:textId="77777777" w:rsidR="00F85F18" w:rsidRPr="00EF6618" w:rsidRDefault="00F85F18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nazywa elementy budowy utworu: tytuł.</w:t>
            </w:r>
          </w:p>
          <w:p w14:paraId="03E67226" w14:textId="10385C7A" w:rsidR="00F85F18" w:rsidRPr="00EF6618" w:rsidRDefault="00F85F18" w:rsidP="00CE309B">
            <w:pPr>
              <w:spacing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46A97F25" w14:textId="543EA102" w:rsidR="00F85F18" w:rsidRPr="00EF6618" w:rsidRDefault="004A4FFB" w:rsidP="00CE309B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79E54782" w14:textId="434EF212" w:rsidR="00F85F18" w:rsidRPr="00EF6618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wymienia cechy poezji,</w:t>
            </w:r>
          </w:p>
          <w:p w14:paraId="6BF533EB" w14:textId="77777777" w:rsidR="00F85F18" w:rsidRPr="00EF6618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czyta wiersz głośno i wyraźnie,</w:t>
            </w:r>
          </w:p>
          <w:p w14:paraId="38D5BB94" w14:textId="77777777" w:rsidR="00F85F18" w:rsidRPr="00EF6618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wygłasza z pamięci wskazany wiersz, zwracając uwagę na znaki przestankowe, </w:t>
            </w:r>
          </w:p>
          <w:p w14:paraId="7A89E452" w14:textId="77777777" w:rsidR="00F85F18" w:rsidRPr="00EF6618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wypowiada się na temat przeczytanego utworu,</w:t>
            </w:r>
          </w:p>
          <w:p w14:paraId="1709098A" w14:textId="77777777" w:rsidR="00F85F18" w:rsidRPr="00EF6618" w:rsidRDefault="00F85F18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podejmuje próbę uzasadnienia wrażeń, jakie wzbudza w nim przeczytany utwór, </w:t>
            </w:r>
          </w:p>
          <w:p w14:paraId="50BFAE67" w14:textId="77777777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wskazuje wartości ważne dla poety w omawianych utworach, </w:t>
            </w:r>
          </w:p>
          <w:p w14:paraId="649272E4" w14:textId="77777777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określa nastrój wiersza, </w:t>
            </w:r>
          </w:p>
          <w:p w14:paraId="1BAB966F" w14:textId="77777777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podaje wyrazy wskazujące na podmiot liryczny i adresata, </w:t>
            </w:r>
          </w:p>
          <w:p w14:paraId="20B6F1B3" w14:textId="0EC440A3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opowiad</w:t>
            </w:r>
            <w:r w:rsidR="007B2292">
              <w:rPr>
                <w:rFonts w:ascii="Times New Roman" w:hAnsi="Times New Roman" w:cs="Times New Roman"/>
                <w:sz w:val="20"/>
                <w:szCs w:val="20"/>
              </w:rPr>
              <w:t xml:space="preserve">a o osobie mówiącej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w wierszu,</w:t>
            </w:r>
          </w:p>
          <w:p w14:paraId="211F8783" w14:textId="2045EE64" w:rsidR="00F85F18" w:rsidRPr="007B2292" w:rsidRDefault="00F85F18" w:rsidP="007B2292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wskazuje adresata </w:t>
            </w:r>
            <w:r w:rsidR="007B2292">
              <w:rPr>
                <w:rFonts w:ascii="Times New Roman" w:hAnsi="Times New Roman" w:cs="Times New Roman"/>
                <w:sz w:val="20"/>
                <w:szCs w:val="20"/>
              </w:rPr>
              <w:t xml:space="preserve">i bohatera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utworu, </w:t>
            </w:r>
          </w:p>
          <w:p w14:paraId="519E604A" w14:textId="77777777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znajduje wers, w którym jest zawarty zwrot do adresata,</w:t>
            </w:r>
          </w:p>
          <w:p w14:paraId="43E0DD76" w14:textId="72E1B4FD" w:rsidR="00F85F18" w:rsidRPr="00EF6618" w:rsidRDefault="00F85F18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epitety, porównania, wyrazy dźwiękonaśladowcze, </w:t>
            </w:r>
            <w:r w:rsidR="00FE48B6"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powtórzenia, </w:t>
            </w:r>
            <w:r w:rsidR="00D429F3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uosobienia i </w:t>
            </w:r>
            <w:r w:rsidR="00FE48B6" w:rsidRPr="00EF6618">
              <w:rPr>
                <w:rFonts w:ascii="Times New Roman" w:hAnsi="Times New Roman" w:cs="Times New Roman"/>
                <w:sz w:val="20"/>
                <w:szCs w:val="20"/>
              </w:rPr>
              <w:t>zdrobnienia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w omawianych tekstach,</w:t>
            </w:r>
          </w:p>
          <w:p w14:paraId="249CC4E5" w14:textId="77777777" w:rsidR="00F85F18" w:rsidRPr="00EF6618" w:rsidRDefault="00F85F18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wskazuje rymy w wierszu, </w:t>
            </w:r>
          </w:p>
          <w:p w14:paraId="2D3A548B" w14:textId="77777777" w:rsidR="00F85F18" w:rsidRPr="00EF6618" w:rsidRDefault="00F85F18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rozpoznaje rym jako element rytmizujący wypowiedź,</w:t>
            </w:r>
          </w:p>
          <w:p w14:paraId="31CA19AF" w14:textId="77777777" w:rsidR="00F85F18" w:rsidRPr="00EF6618" w:rsidRDefault="00F85F18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rozpoznaje utwór liryczny jako hymn,</w:t>
            </w:r>
          </w:p>
          <w:p w14:paraId="5F1653F5" w14:textId="31482977" w:rsidR="00F85F18" w:rsidRPr="00EF6618" w:rsidRDefault="00F85F18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dzieli wers na sylaby.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769FBDAF" w14:textId="77777777" w:rsidR="00F85F18" w:rsidRPr="00EF6618" w:rsidRDefault="00F85F18" w:rsidP="00CE309B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62259415" w14:textId="77777777" w:rsidR="00316200" w:rsidRPr="00EF6618" w:rsidRDefault="00316200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uzasadnia, dlaczego utwór jest wierszem, </w:t>
            </w:r>
          </w:p>
          <w:p w14:paraId="56AEE496" w14:textId="77777777" w:rsidR="00316200" w:rsidRPr="00EF6618" w:rsidRDefault="00316200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czyta wiersz, akcentując ważne słowa, </w:t>
            </w:r>
          </w:p>
          <w:p w14:paraId="0E842B1B" w14:textId="77777777" w:rsidR="00316200" w:rsidRPr="00EF6618" w:rsidRDefault="00316200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wygłasza z pamięci wiersz w odpowiednim tempie, z poprawną dykcją, </w:t>
            </w:r>
          </w:p>
          <w:p w14:paraId="7F7671C3" w14:textId="77777777" w:rsidR="00316200" w:rsidRPr="00EF6618" w:rsidRDefault="00316200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określa temat wiersza,</w:t>
            </w:r>
          </w:p>
          <w:p w14:paraId="7DF74690" w14:textId="77777777" w:rsidR="00316200" w:rsidRPr="00EF6618" w:rsidRDefault="00316200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opowiada o sytuacji przedstawionej w wierszu,</w:t>
            </w:r>
          </w:p>
          <w:p w14:paraId="48D84F90" w14:textId="77777777" w:rsidR="00316200" w:rsidRPr="00EF6618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nazywa uczucia, jakie wzbudza w nim czytany utwór, </w:t>
            </w:r>
          </w:p>
          <w:p w14:paraId="2D7116E3" w14:textId="35D7237B" w:rsidR="00316200" w:rsidRPr="00EF6618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przedstawia, jak rozumie omawiany utwór, </w:t>
            </w:r>
          </w:p>
          <w:p w14:paraId="048BB47A" w14:textId="28A91DF8" w:rsidR="00316200" w:rsidRPr="007B2292" w:rsidRDefault="007B2292" w:rsidP="007B2292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wskazuje cechy podmiotu </w:t>
            </w:r>
            <w:r w:rsidR="00316200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lirycznego,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7E976D94" w14:textId="77777777" w:rsidR="00316200" w:rsidRPr="00EF6618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porównuje rymy w dwóch dowolnie wybranych strofach,</w:t>
            </w:r>
          </w:p>
          <w:p w14:paraId="1253CEFD" w14:textId="3BAED30A" w:rsidR="00316200" w:rsidRPr="00EF6618" w:rsidRDefault="00316200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w wierszu </w:t>
            </w:r>
            <w:r w:rsidR="005959BA" w:rsidRPr="00EF6618">
              <w:rPr>
                <w:rFonts w:ascii="Times New Roman" w:hAnsi="Times New Roman" w:cs="Times New Roman"/>
                <w:sz w:val="20"/>
                <w:szCs w:val="20"/>
              </w:rPr>
              <w:t>epitet</w:t>
            </w:r>
            <w:r w:rsidR="00BF7FD0" w:rsidRPr="00EF66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5959BA" w:rsidRPr="00EF6618">
              <w:rPr>
                <w:rFonts w:ascii="Times New Roman" w:hAnsi="Times New Roman" w:cs="Times New Roman"/>
                <w:sz w:val="20"/>
                <w:szCs w:val="20"/>
              </w:rPr>
              <w:t>, porówna</w:t>
            </w:r>
            <w:r w:rsidR="00BF7FD0" w:rsidRPr="00EF6618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5959BA" w:rsidRPr="00EF6618">
              <w:rPr>
                <w:rFonts w:ascii="Times New Roman" w:hAnsi="Times New Roman" w:cs="Times New Roman"/>
                <w:sz w:val="20"/>
                <w:szCs w:val="20"/>
              </w:rPr>
              <w:t>, powtórze</w:t>
            </w:r>
            <w:r w:rsidR="00BF7FD0" w:rsidRPr="00EF6618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="005959BA" w:rsidRPr="00EF6618">
              <w:rPr>
                <w:rFonts w:ascii="Times New Roman" w:hAnsi="Times New Roman" w:cs="Times New Roman"/>
                <w:sz w:val="20"/>
                <w:szCs w:val="20"/>
              </w:rPr>
              <w:t>, wyraz</w:t>
            </w:r>
            <w:r w:rsidR="00BF7FD0" w:rsidRPr="00EF66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5959BA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dźwiękonaśladowcz</w:t>
            </w:r>
            <w:r w:rsidR="00BF7FD0" w:rsidRPr="00EF661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9606D" w:rsidRPr="00EF6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59BA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uosobie</w:t>
            </w:r>
            <w:r w:rsidR="0069606D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nia i </w:t>
            </w:r>
            <w:r w:rsidR="005959BA" w:rsidRPr="00EF6618">
              <w:rPr>
                <w:rFonts w:ascii="Times New Roman" w:hAnsi="Times New Roman" w:cs="Times New Roman"/>
                <w:sz w:val="20"/>
                <w:szCs w:val="20"/>
              </w:rPr>
              <w:t>zdrobnie</w:t>
            </w:r>
            <w:r w:rsidR="0069606D" w:rsidRPr="00EF6618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91A82C8" w14:textId="77777777" w:rsidR="00E54335" w:rsidRPr="00EF6618" w:rsidRDefault="00E54335" w:rsidP="00AA5A47">
            <w:pPr>
              <w:pStyle w:val="Default"/>
              <w:rPr>
                <w:rFonts w:ascii="Times New Roman" w:hAnsi="Times New Roman" w:cs="Times New Roman"/>
                <w:color w:val="211D1E"/>
                <w:sz w:val="20"/>
                <w:szCs w:val="20"/>
              </w:rPr>
            </w:pPr>
          </w:p>
          <w:p w14:paraId="34387C14" w14:textId="347C673E" w:rsidR="00316200" w:rsidRPr="00EF6618" w:rsidRDefault="007B2292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rozpoznaje refren</w:t>
            </w:r>
          </w:p>
          <w:p w14:paraId="75FCDFA2" w14:textId="77777777" w:rsidR="00316200" w:rsidRPr="00EF6618" w:rsidRDefault="00316200" w:rsidP="00BA7D5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dzieli wersy na sylaby i podaje ich liczbę w każdym z nich, </w:t>
            </w:r>
          </w:p>
          <w:p w14:paraId="011C37ED" w14:textId="77777777" w:rsidR="00316200" w:rsidRPr="00EF6618" w:rsidRDefault="00316200" w:rsidP="00BA7D5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wymienia cechy hymnu.</w:t>
            </w:r>
          </w:p>
          <w:p w14:paraId="329A2C21" w14:textId="77777777" w:rsidR="00316200" w:rsidRPr="00EF6618" w:rsidRDefault="00316200" w:rsidP="00CE309B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BCE32" w14:textId="77777777" w:rsidR="00316200" w:rsidRPr="00EF6618" w:rsidRDefault="00316200" w:rsidP="00CE309B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555B3" w14:textId="77777777" w:rsidR="00316200" w:rsidRPr="00EF6618" w:rsidRDefault="00316200" w:rsidP="00CE309B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DF1BDAF" w14:textId="77F5CEE3" w:rsidR="00F85F18" w:rsidRPr="00EF6618" w:rsidRDefault="00F85F18" w:rsidP="00CE309B">
            <w:pPr>
              <w:spacing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E069F45" w14:textId="77777777" w:rsidR="00F85F18" w:rsidRPr="00EF6618" w:rsidRDefault="00F85F18" w:rsidP="00CE309B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18C5FC9D" w14:textId="77777777" w:rsidR="00F6716C" w:rsidRPr="00EF6618" w:rsidRDefault="00F6716C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 język poezji, </w:t>
            </w:r>
          </w:p>
          <w:p w14:paraId="7E78D0C6" w14:textId="1C90B3E4" w:rsidR="00F6716C" w:rsidRPr="00EF6618" w:rsidRDefault="00F6716C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czyta wiersz, stosując odpowiednie tempo i</w:t>
            </w:r>
            <w:r w:rsidR="000215FB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intonację,</w:t>
            </w:r>
          </w:p>
          <w:p w14:paraId="7BEE2F8A" w14:textId="77777777" w:rsidR="00F6716C" w:rsidRPr="00EF6618" w:rsidRDefault="00F6716C" w:rsidP="00382DA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wygłasza wiersz z pamięci, odpowiednio modulując głosem i dokonując interpretacji głosowej,</w:t>
            </w:r>
          </w:p>
          <w:p w14:paraId="7BA2CBD2" w14:textId="5D8C6CB6" w:rsidR="00F6716C" w:rsidRPr="00EF6618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opowiada w ciekawy sposób o sytuacji przedstawionej w wierszu, bohaterze</w:t>
            </w:r>
            <w:r w:rsidR="007B2292">
              <w:rPr>
                <w:rFonts w:ascii="Times New Roman" w:hAnsi="Times New Roman" w:cs="Times New Roman"/>
                <w:sz w:val="20"/>
                <w:szCs w:val="20"/>
              </w:rPr>
              <w:t xml:space="preserve"> wiersza, podmiocie lirycznym,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ich uczuciach,</w:t>
            </w:r>
            <w:r w:rsidR="007B2292">
              <w:rPr>
                <w:rFonts w:ascii="Times New Roman" w:hAnsi="Times New Roman" w:cs="Times New Roman"/>
                <w:sz w:val="20"/>
                <w:szCs w:val="20"/>
              </w:rPr>
              <w:t xml:space="preserve"> o adresacie</w:t>
            </w:r>
          </w:p>
          <w:p w14:paraId="054D586F" w14:textId="2516107B" w:rsidR="00F6716C" w:rsidRPr="007B2292" w:rsidRDefault="00F6716C" w:rsidP="007B2292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opisuje zachowanie bohatera utworu i wyraża swoją opinię na jego temat,</w:t>
            </w:r>
          </w:p>
          <w:p w14:paraId="3951D819" w14:textId="77777777" w:rsidR="00F6716C" w:rsidRPr="00EF6618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wyjaśnia, jak rozumie przesłanie utworu,</w:t>
            </w:r>
          </w:p>
          <w:p w14:paraId="13DBF98C" w14:textId="77777777" w:rsidR="00F6716C" w:rsidRPr="00EF6618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przenośne w tekście, </w:t>
            </w:r>
          </w:p>
          <w:p w14:paraId="79013EC1" w14:textId="77777777" w:rsidR="00F6716C" w:rsidRPr="00EF6618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uzasadnia własne rozumienie utworu, </w:t>
            </w:r>
          </w:p>
          <w:p w14:paraId="3FD17C95" w14:textId="4DAEA955" w:rsidR="00F6716C" w:rsidRPr="00EF6618" w:rsidRDefault="00F6716C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funkcje </w:t>
            </w:r>
            <w:r w:rsidR="00595BE4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epitetów, </w:t>
            </w:r>
            <w:r w:rsidR="00595BE4"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porównań, powtórzeń, wyrazów dźwiękonaśladowczych i uosobień, zdrobnień,</w:t>
            </w:r>
          </w:p>
          <w:p w14:paraId="62A52D61" w14:textId="77777777" w:rsidR="00F6716C" w:rsidRPr="00EF6618" w:rsidRDefault="00F6716C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wyjaśnia, na czym polega rytm utworu,</w:t>
            </w:r>
          </w:p>
          <w:p w14:paraId="16047B75" w14:textId="77777777" w:rsidR="00F6716C" w:rsidRPr="00EF6618" w:rsidRDefault="00F6716C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wskazuje cechy hymnu w danym utworze.</w:t>
            </w:r>
          </w:p>
          <w:p w14:paraId="5DABCEB4" w14:textId="18E1A0C3" w:rsidR="00F85F18" w:rsidRPr="00EF6618" w:rsidRDefault="00F85F18" w:rsidP="00CE309B">
            <w:pPr>
              <w:spacing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325B632" w14:textId="77777777" w:rsidR="00F85F18" w:rsidRPr="00EF6618" w:rsidRDefault="00F85F18" w:rsidP="00CE309B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3EE75396" w14:textId="77777777" w:rsidR="005905A4" w:rsidRPr="00EF6618" w:rsidRDefault="005905A4" w:rsidP="00C53F0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prezentuje informacje na temat wiersza w formie, którą sam wybierze, w tym w formie interaktywnej, </w:t>
            </w:r>
          </w:p>
          <w:p w14:paraId="4B7E702B" w14:textId="77777777" w:rsidR="005905A4" w:rsidRPr="00EF6618" w:rsidRDefault="005905A4" w:rsidP="00C53F0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samodzielnie dokonuje analizy i interpretacji utworu,</w:t>
            </w:r>
          </w:p>
          <w:p w14:paraId="7BA081E6" w14:textId="6807BFAD" w:rsidR="005905A4" w:rsidRPr="00EF6618" w:rsidRDefault="005905A4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wyjaśnia funkcje epitetów, porównań, </w:t>
            </w:r>
            <w:r w:rsidR="009E70E5" w:rsidRPr="00EF6618">
              <w:rPr>
                <w:rFonts w:ascii="Times New Roman" w:hAnsi="Times New Roman" w:cs="Times New Roman"/>
                <w:sz w:val="20"/>
                <w:szCs w:val="20"/>
              </w:rPr>
              <w:t>powtórzeń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wyrazów dźwiękonaśladowczych i uosobień, </w:t>
            </w:r>
            <w:r w:rsidR="009E70E5" w:rsidRPr="00EF6618">
              <w:rPr>
                <w:rFonts w:ascii="Times New Roman" w:hAnsi="Times New Roman" w:cs="Times New Roman"/>
                <w:sz w:val="20"/>
                <w:szCs w:val="20"/>
              </w:rPr>
              <w:t>zdrobnień,</w:t>
            </w:r>
          </w:p>
          <w:p w14:paraId="57A45E0C" w14:textId="77777777" w:rsidR="005905A4" w:rsidRPr="00EF6618" w:rsidRDefault="005905A4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wymyśla własne propozycje wyrazów rymujących się,</w:t>
            </w:r>
          </w:p>
          <w:p w14:paraId="57B8D830" w14:textId="77777777" w:rsidR="005905A4" w:rsidRPr="00EF6618" w:rsidRDefault="005905A4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wyczerpująco omawia sytuację przedstawioną w wierszu i odwołuje się do własnych doświadczeń,</w:t>
            </w:r>
          </w:p>
          <w:p w14:paraId="694A7D81" w14:textId="3EF9D30A" w:rsidR="005905A4" w:rsidRPr="00EF6618" w:rsidRDefault="007B2292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określając nastrój wiersza,</w:t>
            </w:r>
          </w:p>
          <w:p w14:paraId="69BDB66C" w14:textId="77777777" w:rsidR="005905A4" w:rsidRPr="00EF6618" w:rsidRDefault="005905A4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podmiot liryczny, odwołując się do treści wiersza, </w:t>
            </w:r>
          </w:p>
          <w:p w14:paraId="2E0C310A" w14:textId="77777777" w:rsidR="005905A4" w:rsidRPr="00EF6618" w:rsidRDefault="005905A4" w:rsidP="00A27D8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bohatera utworu, odwołując się do treści wiersza, </w:t>
            </w:r>
          </w:p>
          <w:p w14:paraId="24C22460" w14:textId="77777777" w:rsidR="005905A4" w:rsidRPr="00EF6618" w:rsidRDefault="005905A4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porównuje podmiot liryczny z adresatem i bohaterem wiersza, </w:t>
            </w:r>
          </w:p>
          <w:p w14:paraId="39E28E9D" w14:textId="46FA4540" w:rsidR="00F85F18" w:rsidRPr="00EF6618" w:rsidRDefault="005905A4" w:rsidP="006E13E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rozpoznaje hymn wśród innych gatunków literackich.</w:t>
            </w:r>
          </w:p>
        </w:tc>
      </w:tr>
    </w:tbl>
    <w:p w14:paraId="2D4BCF98" w14:textId="77777777" w:rsidR="000023B6" w:rsidRPr="00EF6618" w:rsidRDefault="000023B6" w:rsidP="00C62D7F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7DA3F15C" w14:textId="47309187" w:rsidR="00C62D7F" w:rsidRPr="00EF6618" w:rsidRDefault="00C62D7F" w:rsidP="00C62D7F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960"/>
        <w:gridCol w:w="3304"/>
        <w:gridCol w:w="3188"/>
        <w:gridCol w:w="3085"/>
        <w:gridCol w:w="2659"/>
      </w:tblGrid>
      <w:tr w:rsidR="00C62D7F" w:rsidRPr="00EF6618" w14:paraId="44EACC13" w14:textId="77777777" w:rsidTr="000A64F5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8509299" w14:textId="77777777" w:rsidR="00C62D7F" w:rsidRPr="00EF6618" w:rsidRDefault="00C62D7F" w:rsidP="00D20D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614D073" w14:textId="77777777" w:rsidR="00C62D7F" w:rsidRPr="00EF6618" w:rsidRDefault="00C62D7F" w:rsidP="00D20D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78D8F97" w14:textId="77777777" w:rsidR="00C62D7F" w:rsidRPr="00EF6618" w:rsidRDefault="00C62D7F" w:rsidP="00D20D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CCA5617" w14:textId="77777777" w:rsidR="00C62D7F" w:rsidRPr="00EF6618" w:rsidRDefault="00C62D7F" w:rsidP="00D20D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955A013" w14:textId="77777777" w:rsidR="00C62D7F" w:rsidRPr="00EF6618" w:rsidRDefault="00C62D7F" w:rsidP="00D20D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62D7F" w:rsidRPr="00EF6618" w14:paraId="6B1179C8" w14:textId="77777777" w:rsidTr="000A64F5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EA3C034" w14:textId="77777777" w:rsidR="00C62D7F" w:rsidRPr="00EF6618" w:rsidRDefault="00C62D7F" w:rsidP="00D20D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C62D7F" w:rsidRPr="00EF6618" w14:paraId="17A9EE0D" w14:textId="77777777" w:rsidTr="000A64F5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1879E745" w14:textId="77777777" w:rsidR="00C62D7F" w:rsidRPr="00EF6618" w:rsidRDefault="00C62D7F" w:rsidP="00D20D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epickie</w:t>
            </w:r>
          </w:p>
        </w:tc>
      </w:tr>
      <w:tr w:rsidR="00475AD3" w:rsidRPr="00EF6618" w14:paraId="7A020469" w14:textId="77777777" w:rsidTr="000A64F5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14:paraId="2DC781FD" w14:textId="77777777" w:rsidR="00475AD3" w:rsidRPr="00EF6618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odpowiada na proste pytania dotyczące fragmentu tekstu,</w:t>
            </w:r>
          </w:p>
          <w:p w14:paraId="59D28D0B" w14:textId="77777777" w:rsidR="00475AD3" w:rsidRPr="00EF6618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odróżnia utwór epicki od wiersza, </w:t>
            </w:r>
          </w:p>
          <w:p w14:paraId="7D79B96E" w14:textId="5C9D98FA" w:rsidR="00475AD3" w:rsidRPr="00EF6618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wymienia elementy świata przedstawionego, takie jak: czas</w:t>
            </w:r>
            <w:r w:rsidR="008973AD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miejsce akcji, bohaterowie, </w:t>
            </w:r>
            <w:r w:rsidR="008973AD" w:rsidRPr="00EF661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darzenia,</w:t>
            </w:r>
          </w:p>
          <w:p w14:paraId="41CBBA61" w14:textId="77777777" w:rsidR="00475AD3" w:rsidRPr="00EF6618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rozpoznaje fikcję literacką,</w:t>
            </w:r>
          </w:p>
          <w:p w14:paraId="3FB9FA2C" w14:textId="77777777" w:rsidR="00475AD3" w:rsidRPr="00EF6618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wskazuje elementy realistyczne w omawianych utworach,</w:t>
            </w:r>
          </w:p>
          <w:p w14:paraId="5CBF4924" w14:textId="77777777" w:rsidR="00475AD3" w:rsidRPr="00EF6618" w:rsidRDefault="00475AD3" w:rsidP="00B43CD7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wymienia wybrane gatunki literackie, takie jak: baśń,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legenda,</w:t>
            </w:r>
          </w:p>
          <w:p w14:paraId="47F9A51E" w14:textId="24C12CE8" w:rsidR="00475AD3" w:rsidRPr="007B2292" w:rsidRDefault="00475AD3" w:rsidP="007B2292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wymienia wybrane wydarzenia omawianego utworu, </w:t>
            </w:r>
          </w:p>
          <w:p w14:paraId="4F404E28" w14:textId="5431080A" w:rsidR="00475AD3" w:rsidRPr="00EF6618" w:rsidRDefault="007B2292" w:rsidP="000F130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rozpoznaje bohaterów</w:t>
            </w:r>
          </w:p>
          <w:p w14:paraId="710341B3" w14:textId="77777777" w:rsidR="00475AD3" w:rsidRPr="00EF6618" w:rsidRDefault="00475AD3" w:rsidP="000F130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wymienia bohaterów utworu, </w:t>
            </w:r>
          </w:p>
          <w:p w14:paraId="24FC62D2" w14:textId="77777777" w:rsidR="00475AD3" w:rsidRPr="00EF6618" w:rsidRDefault="00475AD3" w:rsidP="000F130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zna pojęcie narratora, </w:t>
            </w:r>
          </w:p>
          <w:p w14:paraId="0167D042" w14:textId="77777777" w:rsidR="00475AD3" w:rsidRPr="00EF6618" w:rsidRDefault="00475AD3" w:rsidP="000F130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zna pojęcie narracji, </w:t>
            </w:r>
          </w:p>
          <w:p w14:paraId="06AD2FC6" w14:textId="2BD69B1C" w:rsidR="00475AD3" w:rsidRPr="00EF6618" w:rsidRDefault="00475AD3" w:rsidP="00C25FC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</w:t>
            </w:r>
            <w:r w:rsidR="007B2292">
              <w:rPr>
                <w:rFonts w:ascii="Times New Roman" w:hAnsi="Times New Roman" w:cs="Times New Roman"/>
                <w:sz w:val="20"/>
                <w:szCs w:val="20"/>
              </w:rPr>
              <w:t>poznaje wątek główny,</w:t>
            </w:r>
          </w:p>
          <w:p w14:paraId="3D0E7075" w14:textId="77777777" w:rsidR="00475AD3" w:rsidRPr="00EF6618" w:rsidRDefault="00475AD3" w:rsidP="00C25FC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nazywa wrażenia, jakie wzbudza w nim czytany tekst,</w:t>
            </w:r>
          </w:p>
          <w:p w14:paraId="6DFD2051" w14:textId="77777777" w:rsidR="00475AD3" w:rsidRPr="00EF6618" w:rsidRDefault="00475AD3" w:rsidP="00C25FC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znaczenie dosłowne w tekście, </w:t>
            </w:r>
          </w:p>
          <w:p w14:paraId="22CDA37C" w14:textId="77777777" w:rsidR="00475AD3" w:rsidRPr="00EF6618" w:rsidRDefault="00475AD3" w:rsidP="00C25FC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opowiada o treści utworu, zachowując kolejność wydarzeń. </w:t>
            </w:r>
          </w:p>
          <w:p w14:paraId="0BCBC096" w14:textId="2934DFB1" w:rsidR="00475AD3" w:rsidRPr="00EF6618" w:rsidRDefault="00475AD3" w:rsidP="00475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2" w:space="0" w:color="0070C0"/>
            </w:tcBorders>
          </w:tcPr>
          <w:p w14:paraId="729B53A1" w14:textId="77777777" w:rsidR="00BB22E9" w:rsidRPr="00EF6618" w:rsidRDefault="00BB22E9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 wymagania na ocenę dopuszczającą, a ponadto:</w:t>
            </w:r>
          </w:p>
          <w:p w14:paraId="5CE10048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odpowiada na pytania dotyczące fragment tekstu,</w:t>
            </w:r>
          </w:p>
          <w:p w14:paraId="3ED4A306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wymienia cechy utworu epickiego,</w:t>
            </w:r>
          </w:p>
          <w:p w14:paraId="7E7EE0FC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krótko opisuje elementy świata przedstawionego,</w:t>
            </w:r>
          </w:p>
          <w:p w14:paraId="648A3282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odróżnia elementy realistyczne od fantastycznych,</w:t>
            </w:r>
          </w:p>
          <w:p w14:paraId="24C094F2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– wskazuje elementy realistyczne i fantastyczne w przeczytanych utworach,</w:t>
            </w:r>
          </w:p>
          <w:p w14:paraId="0B1EDB17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wymienia cechy gatunkowe baśni i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legendy,</w:t>
            </w:r>
          </w:p>
          <w:p w14:paraId="39C7A64C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wyszukuje w tekście określone informacje,</w:t>
            </w:r>
          </w:p>
          <w:p w14:paraId="26B18A53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ustala kolejność wydarzeń w utworze, </w:t>
            </w:r>
          </w:p>
          <w:p w14:paraId="1D5D6E02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rodzaje bohaterów w utworze, </w:t>
            </w:r>
          </w:p>
          <w:p w14:paraId="24521659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przedstawia bohatera utworu, </w:t>
            </w:r>
          </w:p>
          <w:p w14:paraId="5DBEB2CC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rozpoznaje wyrazy wskazujące na narrację,</w:t>
            </w:r>
          </w:p>
          <w:p w14:paraId="77DE11C0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wątki poboczne, </w:t>
            </w:r>
          </w:p>
          <w:p w14:paraId="1D5BE432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dosłowne w utworze, </w:t>
            </w:r>
          </w:p>
          <w:p w14:paraId="694E05F0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wypowiada się na temat przeczytanego utworu,</w:t>
            </w:r>
          </w:p>
          <w:p w14:paraId="7146B5BB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wskazuje wartości ważne dla bohaterów w omawianych utworach,</w:t>
            </w:r>
          </w:p>
          <w:p w14:paraId="40B6B634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rozpoznaje informacje ważne w utworze,</w:t>
            </w:r>
          </w:p>
          <w:p w14:paraId="3C78B8B1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projekt pracy (przekład </w:t>
            </w:r>
            <w:proofErr w:type="spellStart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intersemiotyczny</w:t>
            </w:r>
            <w:proofErr w:type="spellEnd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), np. rysunek, dramę, spektakl teatralny, który będzie jego własną interpretacją utworu.</w:t>
            </w:r>
          </w:p>
          <w:p w14:paraId="3ECDCA1B" w14:textId="0E80321B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14:paraId="0DB2A166" w14:textId="77777777" w:rsidR="00BB22E9" w:rsidRPr="00EF6618" w:rsidRDefault="00BB22E9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 wymagania na ocenę dopuszczającą, a ponadto:</w:t>
            </w:r>
          </w:p>
          <w:p w14:paraId="55FA73C7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odpowiada na proste pytania dotyczące znajomości całego tekstu,</w:t>
            </w:r>
          </w:p>
          <w:p w14:paraId="04387370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czyta głośno, wyraźnie, z odpowiednią artykulacją i z uwzględnieniem znaków interpunkcyjnych,</w:t>
            </w:r>
          </w:p>
          <w:p w14:paraId="04B13083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czytany utwór jako epikę oraz baśń i legendę, </w:t>
            </w:r>
          </w:p>
          <w:p w14:paraId="1C9EB422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opowiada o elementach świata przedstawionego, </w:t>
            </w:r>
          </w:p>
          <w:p w14:paraId="088058EF" w14:textId="63094C06" w:rsidR="00475AD3" w:rsidRPr="00EF6618" w:rsidRDefault="00475AD3" w:rsidP="00514D0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odróżnia elementy realistyczne od fantastycznych,</w:t>
            </w:r>
          </w:p>
          <w:p w14:paraId="3EE08F1B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opowiada o wybranych wydarzeniach fabuły, </w:t>
            </w:r>
          </w:p>
          <w:p w14:paraId="47DEE72F" w14:textId="0AE12A30" w:rsidR="00475AD3" w:rsidRPr="00EF6618" w:rsidRDefault="007B2292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wskazuje dialog</w:t>
            </w:r>
            <w:r w:rsidR="00475AD3" w:rsidRPr="00EF6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57D0E3" w14:textId="506AB4E9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określa rodz</w:t>
            </w:r>
            <w:r w:rsidR="007B2292">
              <w:rPr>
                <w:rFonts w:ascii="Times New Roman" w:hAnsi="Times New Roman" w:cs="Times New Roman"/>
                <w:sz w:val="20"/>
                <w:szCs w:val="20"/>
              </w:rPr>
              <w:t>aj narratora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F57400" w14:textId="40A9083D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nazywa rodzaj bohatera (bohater </w:t>
            </w:r>
            <w:r w:rsidR="00E53811" w:rsidRPr="00EF6618">
              <w:rPr>
                <w:rFonts w:ascii="Times New Roman" w:hAnsi="Times New Roman" w:cs="Times New Roman"/>
                <w:sz w:val="20"/>
                <w:szCs w:val="20"/>
              </w:rPr>
              <w:t>pierwszoplanowy</w:t>
            </w:r>
            <w:r w:rsidR="00343ED9" w:rsidRPr="00EF6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drugoplanowy</w:t>
            </w:r>
            <w:r w:rsidR="002575E7" w:rsidRPr="00EF6618">
              <w:rPr>
                <w:rFonts w:ascii="Times New Roman" w:hAnsi="Times New Roman" w:cs="Times New Roman"/>
                <w:sz w:val="20"/>
                <w:szCs w:val="20"/>
              </w:rPr>
              <w:t>, epizodyczny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2F6FEE2E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wymienia większość cech bohaterów, </w:t>
            </w:r>
          </w:p>
          <w:p w14:paraId="52172288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omawia wątek główny utworu, </w:t>
            </w:r>
          </w:p>
          <w:p w14:paraId="5C94AE6B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określa doświadczenia bohaterów literackich,</w:t>
            </w:r>
          </w:p>
          <w:p w14:paraId="4EF4381B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prezentuje własne rozumienie utworu,</w:t>
            </w:r>
          </w:p>
          <w:p w14:paraId="0A19399B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ocenia bohaterów literackich oraz zdarzenia,</w:t>
            </w:r>
          </w:p>
          <w:p w14:paraId="04C3A1F7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informacje mniej ważne w utworze, </w:t>
            </w:r>
          </w:p>
          <w:p w14:paraId="60292C1D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fakty i opinie, </w:t>
            </w:r>
          </w:p>
          <w:p w14:paraId="268E34E5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wymienia cechy identyfikujące teksty kultury należące do literatury,</w:t>
            </w:r>
          </w:p>
          <w:p w14:paraId="388FFF4C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odczytuje omawiane teksty na podstawie stworzonego przekładu </w:t>
            </w:r>
            <w:proofErr w:type="spellStart"/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intersemiotycznego</w:t>
            </w:r>
            <w:proofErr w:type="spellEnd"/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np. rysunek, drama, spektakl teatralny. </w:t>
            </w:r>
          </w:p>
          <w:p w14:paraId="576A0FE9" w14:textId="230CDB19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14:paraId="42960467" w14:textId="77777777" w:rsidR="00BB22E9" w:rsidRPr="00EF6618" w:rsidRDefault="00BB22E9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 wymagania na ocenę dopuszczającą, a ponadto:</w:t>
            </w:r>
          </w:p>
          <w:p w14:paraId="3EF1226C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analizuje elementy świata przedstawionego i wyciąga wnioski z analizy,</w:t>
            </w:r>
          </w:p>
          <w:p w14:paraId="43C26E17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wyjaśnia różnice między elementami realistycznymi a fantastycznymi w przeczytanych utworach,</w:t>
            </w:r>
          </w:p>
          <w:p w14:paraId="29352BB9" w14:textId="383A4E0E" w:rsidR="00475AD3" w:rsidRPr="00EF6618" w:rsidRDefault="00475AD3" w:rsidP="00C02D4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uzasadnia przynależność rodzajową utworu do epiki oraz gatunkową do baśni i legendy,</w:t>
            </w:r>
          </w:p>
          <w:p w14:paraId="77DB10C6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związki </w:t>
            </w:r>
            <w:proofErr w:type="spellStart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przyczynowo-skutkowe</w:t>
            </w:r>
            <w:proofErr w:type="spellEnd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1F8174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wskazuje cechy narratora w zależności od jego rodzaju,</w:t>
            </w:r>
          </w:p>
          <w:p w14:paraId="15B60CFE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rozpoznaje rodzaj bohatera w omawianym utworze,</w:t>
            </w:r>
          </w:p>
          <w:p w14:paraId="70824A70" w14:textId="28AB33CD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uzasadnia wskazane cechy bohaterów, </w:t>
            </w:r>
          </w:p>
          <w:p w14:paraId="516EB00F" w14:textId="55AFFD68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odróżnia bohatera </w:t>
            </w:r>
            <w:r w:rsidR="00082314" w:rsidRPr="00EF6618">
              <w:rPr>
                <w:rFonts w:ascii="Times New Roman" w:hAnsi="Times New Roman" w:cs="Times New Roman"/>
                <w:sz w:val="20"/>
                <w:szCs w:val="20"/>
              </w:rPr>
              <w:t>pierwszoplanowego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od</w:t>
            </w:r>
            <w:r w:rsidR="00086E2B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drugoplanowego</w:t>
            </w:r>
            <w:r w:rsidR="006A708C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i epizodycznego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E651594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dokonuje analizy fragmentu utworu, aby określić rodzaj narracji, </w:t>
            </w:r>
          </w:p>
          <w:p w14:paraId="26F99859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określa tematykę utworu,</w:t>
            </w:r>
          </w:p>
          <w:p w14:paraId="5056500B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omawia wątek poboczny,</w:t>
            </w:r>
          </w:p>
          <w:p w14:paraId="1A499B4D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porównuje doświadczenia bohaterów literackich z własnymi,</w:t>
            </w:r>
          </w:p>
          <w:p w14:paraId="14D7A2A1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odróżnia informacje ważne od mniej istotnych,</w:t>
            </w:r>
          </w:p>
          <w:p w14:paraId="2F86C32C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porównuje cechy identyfikujące teksty kultury należące do: literatury, filmu, muzyki, sztuk plastycznych i audiowizualnych,</w:t>
            </w:r>
          </w:p>
          <w:p w14:paraId="24EF9EFD" w14:textId="72B3A325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porównuje treść czytanych utworów z własnymi doświadczeniami.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tcBorders>
              <w:top w:val="single" w:sz="2" w:space="0" w:color="0070C0"/>
            </w:tcBorders>
          </w:tcPr>
          <w:p w14:paraId="591EC05C" w14:textId="77777777" w:rsidR="00BB22E9" w:rsidRPr="00EF6618" w:rsidRDefault="00BB22E9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spełnia wymagania na ocenę dopuszczającą, a ponadto:</w:t>
            </w:r>
          </w:p>
          <w:p w14:paraId="68855A17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porównuje elementy świata przedstawionego różnych utworów,</w:t>
            </w:r>
          </w:p>
          <w:p w14:paraId="5EDE11F9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dowodzi, że czytany utwór należy do określonego rodzaju i gatunku literackiego, podając odpowiednie przykłady z tekstu,</w:t>
            </w:r>
          </w:p>
          <w:p w14:paraId="6102F81B" w14:textId="2C10F5E5" w:rsidR="00475AD3" w:rsidRPr="00EE4D26" w:rsidRDefault="00475AD3" w:rsidP="00EE4D26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funkcje </w:t>
            </w:r>
            <w:r w:rsidR="00EE4D26">
              <w:rPr>
                <w:rFonts w:ascii="Times New Roman" w:hAnsi="Times New Roman" w:cs="Times New Roman"/>
                <w:sz w:val="20"/>
                <w:szCs w:val="20"/>
              </w:rPr>
              <w:t xml:space="preserve">elementów budowy </w:t>
            </w:r>
            <w:r w:rsidR="00EE4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utworu: tytuł,</w:t>
            </w:r>
          </w:p>
          <w:p w14:paraId="49F50CEF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porównuje narratorów w różnych utworach literackich,</w:t>
            </w:r>
          </w:p>
          <w:p w14:paraId="58FE0098" w14:textId="21B62BF5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bohatera w omawianym utworze, </w:t>
            </w:r>
          </w:p>
          <w:p w14:paraId="2369A3E8" w14:textId="77777777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porównuje narrację pierwszoosobową z </w:t>
            </w:r>
            <w:proofErr w:type="spellStart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trzecioosobową</w:t>
            </w:r>
            <w:proofErr w:type="spellEnd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i przedstawia swoje wnioski,</w:t>
            </w:r>
          </w:p>
          <w:p w14:paraId="28810DFA" w14:textId="13EE078B" w:rsidR="00475AD3" w:rsidRPr="00EF6618" w:rsidRDefault="00475AD3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określa problematykę utworu i prezentuje ją w twórczy sposób.</w:t>
            </w:r>
          </w:p>
        </w:tc>
      </w:tr>
    </w:tbl>
    <w:p w14:paraId="25EF593A" w14:textId="77777777" w:rsidR="00EF6618" w:rsidRDefault="00EF6618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3ED185" w14:textId="77777777" w:rsidR="00EF6618" w:rsidRPr="00EF6618" w:rsidRDefault="00EF6618" w:rsidP="00C62D7F">
      <w:pPr>
        <w:spacing w:after="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5BACA589" w14:textId="276386D2" w:rsidR="00C62D7F" w:rsidRPr="00EF6618" w:rsidRDefault="00C62D7F" w:rsidP="00C62D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I.2. Odbiór tekstów kultury</w:t>
      </w:r>
      <w:r w:rsidR="00DA199C"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 – komiks </w:t>
      </w:r>
    </w:p>
    <w:p w14:paraId="09576160" w14:textId="77777777" w:rsidR="00C62D7F" w:rsidRPr="00EF6618" w:rsidRDefault="00C62D7F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C62D7F" w:rsidRPr="00EF6618" w14:paraId="62D03050" w14:textId="77777777" w:rsidTr="007B2292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E26FF7E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9244FC6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1155851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AE9D8CB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82EB485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62D7F" w:rsidRPr="00EF6618" w14:paraId="3DFE2526" w14:textId="77777777" w:rsidTr="007B2292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7DA5510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>Uczeń</w:t>
            </w:r>
          </w:p>
        </w:tc>
      </w:tr>
      <w:tr w:rsidR="00C62D7F" w:rsidRPr="00EF6618" w14:paraId="18914C70" w14:textId="77777777" w:rsidTr="007B2292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59E3F094" w14:textId="231A5582" w:rsidR="00C62D7F" w:rsidRPr="00EF6618" w:rsidRDefault="000143BC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KOMIKS</w:t>
            </w:r>
          </w:p>
        </w:tc>
      </w:tr>
      <w:tr w:rsidR="00DF0126" w:rsidRPr="00EF6618" w14:paraId="177AEBD0" w14:textId="77777777" w:rsidTr="007B2292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1CA4636D" w14:textId="77777777" w:rsidR="00DF0126" w:rsidRPr="00EF6618" w:rsidRDefault="00DF0126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odpowiada na proste pytania dotyczące treści fragmentu komiksu,</w:t>
            </w:r>
          </w:p>
          <w:p w14:paraId="19968CA8" w14:textId="77777777" w:rsidR="00DF0126" w:rsidRPr="00EF6618" w:rsidRDefault="00DF0126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komiks, </w:t>
            </w:r>
          </w:p>
          <w:p w14:paraId="3F9EDA7B" w14:textId="77777777" w:rsidR="00DF0126" w:rsidRPr="00EF6618" w:rsidRDefault="00DF0126" w:rsidP="0055278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krótko opowiada, o czym jest komiks, </w:t>
            </w:r>
          </w:p>
          <w:p w14:paraId="4C30652B" w14:textId="027E2BD4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wymienia elementy świata przedstawionego w komiksie, takie jak: czas</w:t>
            </w:r>
            <w:r w:rsidR="00C66C85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i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miejsce akcji, bohaterowie, </w:t>
            </w:r>
            <w:r w:rsidR="000409B7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zda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rzenia,</w:t>
            </w:r>
          </w:p>
          <w:p w14:paraId="77A5FD35" w14:textId="4EA08836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poda</w:t>
            </w:r>
            <w:r w:rsidR="00DB2B82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je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wybrane wydarzenia omawianego komiksu. </w:t>
            </w:r>
          </w:p>
          <w:p w14:paraId="784466E4" w14:textId="4BC6653E" w:rsidR="00DF0126" w:rsidRPr="00EF6618" w:rsidRDefault="00DF0126" w:rsidP="00DF0126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C1B3044" w14:textId="77777777" w:rsidR="0068657B" w:rsidRPr="00EF6618" w:rsidRDefault="0068657B" w:rsidP="0068657B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045FDF85" w14:textId="77777777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odpowiada na pytania dotyczące treści całego komiksu, </w:t>
            </w:r>
          </w:p>
          <w:p w14:paraId="6D0EA564" w14:textId="77777777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opisuje elementy świata przedstawionego w komiksie,</w:t>
            </w:r>
          </w:p>
          <w:p w14:paraId="65EBD062" w14:textId="77777777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rozróżnia i wskazuje elementy realistyczne i fantastyczne w komiksie, </w:t>
            </w:r>
          </w:p>
          <w:p w14:paraId="22A61E8A" w14:textId="77777777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wymienia charakterystyczne cechy komiksu, </w:t>
            </w:r>
          </w:p>
          <w:p w14:paraId="22C84455" w14:textId="69F476D8" w:rsidR="00DF0126" w:rsidRPr="00EF6618" w:rsidRDefault="00DF0126" w:rsidP="00EE4D26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</w:t>
            </w:r>
          </w:p>
          <w:p w14:paraId="77F23EBA" w14:textId="77777777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wypowiada się na temat przeczytanego komiksu, </w:t>
            </w:r>
          </w:p>
          <w:p w14:paraId="235D5B36" w14:textId="77777777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wskazuje wartości ważne dla bohaterów komiksu,</w:t>
            </w:r>
          </w:p>
          <w:p w14:paraId="4F80E0FC" w14:textId="2BF059BB" w:rsidR="00DF0126" w:rsidRPr="00EF6618" w:rsidRDefault="00DF0126" w:rsidP="004162C4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</w:t>
            </w:r>
            <w:r w:rsidR="003332D7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ważne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informacje w komiksie,</w:t>
            </w:r>
          </w:p>
          <w:p w14:paraId="1E44107F" w14:textId="77777777" w:rsidR="00DF0126" w:rsidRPr="00EF6618" w:rsidRDefault="00DF0126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tworzy projekt pracy (przekład </w:t>
            </w:r>
            <w:proofErr w:type="spellStart"/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intersemiotyczny</w:t>
            </w:r>
            <w:proofErr w:type="spellEnd"/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), np. rysunek, dramę, spektakl teatralny, który będzie jego interpretacją omawianego komiksu.</w:t>
            </w:r>
          </w:p>
          <w:p w14:paraId="09FC7FF4" w14:textId="3FD737A1" w:rsidR="00DF0126" w:rsidRPr="00EF6618" w:rsidRDefault="00DF0126" w:rsidP="00DF0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66DD736" w14:textId="77777777" w:rsidR="000975B0" w:rsidRPr="00EF6618" w:rsidRDefault="000975B0" w:rsidP="000975B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6094FB21" w14:textId="77777777" w:rsidR="00F20888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czyta komiks wyraźnie, z odpowiednią artykulacją i uwzględnieniem znaków interpunkcyjnych, wyrazów dźwiękonaśladowczych i wykrzyknień,</w:t>
            </w:r>
          </w:p>
          <w:p w14:paraId="4E731A26" w14:textId="77777777" w:rsidR="00F20888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czytany utwór jako komiks, </w:t>
            </w:r>
          </w:p>
          <w:p w14:paraId="30BEF2A1" w14:textId="77777777" w:rsidR="00F20888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opowiada o elementach świata przedstawionego w komiksie, </w:t>
            </w:r>
          </w:p>
          <w:p w14:paraId="286EE7A0" w14:textId="77777777" w:rsidR="00F20888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odróżnia elementy realistyczne od fantastycznych w komiksie, </w:t>
            </w:r>
          </w:p>
          <w:p w14:paraId="41B8B67F" w14:textId="77777777" w:rsidR="00F20888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prezentuje w dowolnej formie treść komiksu, w tym w formie interaktywnej, </w:t>
            </w:r>
          </w:p>
          <w:p w14:paraId="6F637B30" w14:textId="77777777" w:rsidR="00F20888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ocenia bohaterów literackich i zdarzenia,</w:t>
            </w:r>
          </w:p>
          <w:p w14:paraId="5679D6AC" w14:textId="39054CD8" w:rsidR="00F20888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informacje mniej ważne w </w:t>
            </w:r>
            <w:r w:rsidR="0088570B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komiksie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27ED5E48" w14:textId="212D7279" w:rsidR="00DF0126" w:rsidRPr="00EF6618" w:rsidRDefault="00F20888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odczytuje omawiane teksty na podstawie stworzonego przekładu </w:t>
            </w:r>
            <w:proofErr w:type="spellStart"/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intersemiotycznego</w:t>
            </w:r>
            <w:proofErr w:type="spellEnd"/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np. w postaci rysunku, dramy, spektaklu teatralnego.</w:t>
            </w:r>
            <w:r w:rsidR="00DF0126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325C99C2" w14:textId="77777777" w:rsidR="000975B0" w:rsidRPr="00EF6618" w:rsidRDefault="000975B0" w:rsidP="000975B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2FBA894A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analizuje elementy świata przedstawionego w komiksie i wyciąga wnioski z analizy,</w:t>
            </w:r>
          </w:p>
          <w:p w14:paraId="2231AA56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wyjaśnia różnice między elementami realistycznymi a fantastycznymi w komiksie, </w:t>
            </w:r>
          </w:p>
          <w:p w14:paraId="66605F89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uzasadnia, dlaczego utwór jest komiksem, </w:t>
            </w:r>
          </w:p>
          <w:p w14:paraId="1A3DF0C0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związki </w:t>
            </w:r>
            <w:proofErr w:type="spellStart"/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przyczynowo-skutkowe</w:t>
            </w:r>
            <w:proofErr w:type="spellEnd"/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 komiksie,</w:t>
            </w:r>
          </w:p>
          <w:p w14:paraId="6B498045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określa tematykę komiksu,</w:t>
            </w:r>
          </w:p>
          <w:p w14:paraId="7DCAB480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porównuje doświadczenia bohaterów komiksu z własnymi,</w:t>
            </w:r>
          </w:p>
          <w:p w14:paraId="647B7FD2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odróżnia informacje ważne od mniej istotnych,</w:t>
            </w:r>
          </w:p>
          <w:p w14:paraId="70E375BA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charakteryzuje komiks jako tekst kultury,</w:t>
            </w:r>
          </w:p>
          <w:p w14:paraId="612843A0" w14:textId="77777777" w:rsidR="00667157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opowiada w ciekawy sposób o wydarzeniach przedstawionych w komiksie,</w:t>
            </w:r>
          </w:p>
          <w:p w14:paraId="624B0E9F" w14:textId="60B7300F" w:rsidR="00DF0126" w:rsidRPr="00EF6618" w:rsidRDefault="00667157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odczytuje uczucia przedstawione na rysunkach.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C7E884B" w14:textId="77777777" w:rsidR="0068657B" w:rsidRPr="00EF6618" w:rsidRDefault="0068657B" w:rsidP="0068657B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2304C976" w14:textId="77777777" w:rsidR="0071612F" w:rsidRPr="00EF6618" w:rsidRDefault="0071612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udowadnia, że czytany utwór jest komiksem, podając odpowiednie przykłady z tekstu,</w:t>
            </w:r>
          </w:p>
          <w:p w14:paraId="09B1713D" w14:textId="77777777" w:rsidR="0071612F" w:rsidRPr="00EF6618" w:rsidRDefault="0071612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prezentuje według własnego pomysłu, w tym z wykorzystaniem narzędzi interaktywnych, jak rozumie wzajemne zależności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między wydarzeniami w komiksie,</w:t>
            </w:r>
          </w:p>
          <w:p w14:paraId="7751DB91" w14:textId="77777777" w:rsidR="0071612F" w:rsidRPr="00EF6618" w:rsidRDefault="0071612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charakteryzuje bohatera w omawianym komiksie, w tym z wykorzystaniem narzędzi interaktywnych, </w:t>
            </w:r>
          </w:p>
          <w:p w14:paraId="1A61428A" w14:textId="77777777" w:rsidR="0071612F" w:rsidRPr="00EF6618" w:rsidRDefault="0071612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określa problematykę komiksu i prezentuje ją w twórczy sposób, </w:t>
            </w:r>
          </w:p>
          <w:p w14:paraId="20425B29" w14:textId="77777777" w:rsidR="0071612F" w:rsidRPr="00EF6618" w:rsidRDefault="0071612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wyczerpująco wypowiada się na temat wydarzeń przedstawionych w komiksie, odwołując się do znajomości całej lektury, </w:t>
            </w:r>
          </w:p>
          <w:p w14:paraId="155275B9" w14:textId="2CB0021F" w:rsidR="00DF0126" w:rsidRPr="00EF6618" w:rsidRDefault="0071612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tworzy według własnego pomysłu komiks z poznanymi bohaterami.</w:t>
            </w:r>
          </w:p>
        </w:tc>
      </w:tr>
    </w:tbl>
    <w:p w14:paraId="6B01D87B" w14:textId="7524720D" w:rsidR="00036EDE" w:rsidRPr="00EF6618" w:rsidRDefault="00036EDE" w:rsidP="00036ED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95ED08" w14:textId="6D254176" w:rsidR="0077653B" w:rsidRPr="00EF6618" w:rsidRDefault="0077653B" w:rsidP="007765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I.2. Odbiór tekstów kultury – </w:t>
      </w:r>
      <w:r w:rsidR="00FE6962"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>obraz</w:t>
      </w: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 </w:t>
      </w:r>
    </w:p>
    <w:p w14:paraId="70B89119" w14:textId="77777777" w:rsidR="00036EDE" w:rsidRPr="00EF6618" w:rsidRDefault="00036EDE" w:rsidP="00036ED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036EDE" w:rsidRPr="00EF6618" w14:paraId="34652BA6" w14:textId="77777777" w:rsidTr="00BF4FBF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7B8F125" w14:textId="77777777" w:rsidR="00036EDE" w:rsidRPr="00EF6618" w:rsidRDefault="00036EDE" w:rsidP="00CE7A7C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7D07EEE8" w14:textId="40B0F26B" w:rsidR="00036EDE" w:rsidRPr="00EF6618" w:rsidRDefault="00036EDE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F6618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4</w:t>
            </w:r>
          </w:p>
        </w:tc>
      </w:tr>
      <w:tr w:rsidR="00036EDE" w:rsidRPr="00EF6618" w14:paraId="40468C92" w14:textId="77777777" w:rsidTr="00BF4FBF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8485267" w14:textId="77777777" w:rsidR="00036EDE" w:rsidRPr="00EF6618" w:rsidRDefault="00036EDE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98DFDC0" w14:textId="77777777" w:rsidR="00036EDE" w:rsidRPr="00EF6618" w:rsidRDefault="00036EDE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74CA1C4" w14:textId="77777777" w:rsidR="00036EDE" w:rsidRPr="00EF6618" w:rsidRDefault="00036EDE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1E6AF26" w14:textId="77777777" w:rsidR="00036EDE" w:rsidRPr="00EF6618" w:rsidRDefault="00036EDE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9DA2190" w14:textId="77777777" w:rsidR="00036EDE" w:rsidRPr="00EF6618" w:rsidRDefault="00036EDE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036EDE" w:rsidRPr="00EF6618" w14:paraId="1E02D49B" w14:textId="77777777" w:rsidTr="00BF4FBF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D8B8F3C" w14:textId="77777777" w:rsidR="00036EDE" w:rsidRPr="00EF6618" w:rsidRDefault="00036EDE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036EDE" w:rsidRPr="00EF6618" w14:paraId="1ED20151" w14:textId="77777777" w:rsidTr="00BF4FBF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6DA2EFAF" w14:textId="494D2F86" w:rsidR="00036EDE" w:rsidRPr="00EF6618" w:rsidRDefault="00D9777D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lastRenderedPageBreak/>
              <w:t xml:space="preserve">OBRAZ </w:t>
            </w:r>
          </w:p>
        </w:tc>
      </w:tr>
      <w:tr w:rsidR="00036EDE" w:rsidRPr="00EF6618" w14:paraId="07D255AA" w14:textId="77777777" w:rsidTr="00BF4FBF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482E8F6A" w14:textId="77777777" w:rsidR="00D359FF" w:rsidRPr="00EF6618" w:rsidRDefault="00D359F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określa tematykę obrazu,</w:t>
            </w:r>
          </w:p>
          <w:p w14:paraId="3D40B86A" w14:textId="77777777" w:rsidR="00D359FF" w:rsidRPr="00EF6618" w:rsidRDefault="00D359F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nazywa wrażenia, jakie wzbudza w nim dzieło sztuki, </w:t>
            </w:r>
          </w:p>
          <w:p w14:paraId="532494CC" w14:textId="76EF8B5A" w:rsidR="00036EDE" w:rsidRPr="00EF6618" w:rsidRDefault="00D359FF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43DDEC27" w14:textId="77777777" w:rsidR="000975B0" w:rsidRPr="00EF6618" w:rsidRDefault="000975B0" w:rsidP="000975B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51DF917C" w14:textId="77777777" w:rsidR="00A675B3" w:rsidRPr="00EF6618" w:rsidRDefault="00A675B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prezentuje elementy przedstawione na obrazie,</w:t>
            </w:r>
          </w:p>
          <w:p w14:paraId="08DD2794" w14:textId="77777777" w:rsidR="00A675B3" w:rsidRPr="00EF6618" w:rsidRDefault="00A675B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wymienia elementy realistyczne i fantastyczne obecne na obrazie,</w:t>
            </w:r>
          </w:p>
          <w:p w14:paraId="274410F7" w14:textId="77777777" w:rsidR="00A675B3" w:rsidRPr="00EF6618" w:rsidRDefault="00A675B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odróżnia pejzaż od portretu i martwej natury. </w:t>
            </w:r>
          </w:p>
          <w:p w14:paraId="0F60B781" w14:textId="4772CF65" w:rsidR="00036EDE" w:rsidRPr="00EF6618" w:rsidRDefault="00036EDE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53B72A9" w14:textId="77777777" w:rsidR="000975B0" w:rsidRPr="00EF6618" w:rsidRDefault="000975B0" w:rsidP="000975B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546A1649" w14:textId="77777777" w:rsidR="00412293" w:rsidRPr="00EF6618" w:rsidRDefault="0041229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opisuje sytuację przedstawioną na obrazie,</w:t>
            </w:r>
          </w:p>
          <w:p w14:paraId="04E5DE8B" w14:textId="77777777" w:rsidR="00412293" w:rsidRPr="00EF6618" w:rsidRDefault="0041229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nazywa emocje, które mogą odczuwać postacie z obrazu,</w:t>
            </w:r>
          </w:p>
          <w:p w14:paraId="01971CD1" w14:textId="77777777" w:rsidR="00412293" w:rsidRPr="00EF6618" w:rsidRDefault="0041229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określa uczucia, jakie wywołuje obraz, </w:t>
            </w:r>
          </w:p>
          <w:p w14:paraId="1D3938BF" w14:textId="77777777" w:rsidR="00412293" w:rsidRPr="00EF6618" w:rsidRDefault="00412293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przedstawia własne rozumienie dzieła sztuki, </w:t>
            </w:r>
          </w:p>
          <w:p w14:paraId="7324A955" w14:textId="682F377F" w:rsidR="00036EDE" w:rsidRPr="00EF6618" w:rsidRDefault="00036EDE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B1C4AC6" w14:textId="77777777" w:rsidR="000975B0" w:rsidRPr="00EF6618" w:rsidRDefault="000975B0" w:rsidP="000975B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3412FCAA" w14:textId="77777777" w:rsidR="00096A62" w:rsidRPr="00EF6618" w:rsidRDefault="00096A62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opisuje pierwszy i drugi plan obrazu,</w:t>
            </w:r>
          </w:p>
          <w:p w14:paraId="5773CB71" w14:textId="77777777" w:rsidR="00096A62" w:rsidRPr="00EF6618" w:rsidRDefault="00096A62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opowiada w kilku zdaniach o sytuacji przedstawionej na obrazie,</w:t>
            </w:r>
          </w:p>
          <w:p w14:paraId="1050850C" w14:textId="77777777" w:rsidR="00096A62" w:rsidRPr="00EF6618" w:rsidRDefault="00096A62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opisuje umieszczone na obrazie elementy,</w:t>
            </w:r>
          </w:p>
          <w:p w14:paraId="7C0CCC69" w14:textId="62801EEC" w:rsidR="00096A62" w:rsidRPr="00EF6618" w:rsidRDefault="00096A62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przedstawia własne rozumienie dzieła sztuki </w:t>
            </w:r>
          </w:p>
          <w:p w14:paraId="25B57647" w14:textId="541AAC4C" w:rsidR="00036EDE" w:rsidRPr="00EF6618" w:rsidRDefault="00036EDE" w:rsidP="00EE4D26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C4558B3" w14:textId="77777777" w:rsidR="000975B0" w:rsidRPr="00EF6618" w:rsidRDefault="000975B0" w:rsidP="000975B0">
            <w:pPr>
              <w:spacing w:before="6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584EEC4D" w14:textId="77777777" w:rsidR="002C56D5" w:rsidRPr="00EF6618" w:rsidRDefault="002C56D5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określa nastrój obrazu oraz uzasadnia swoją wypowiedź,</w:t>
            </w:r>
          </w:p>
          <w:p w14:paraId="66CC2820" w14:textId="77777777" w:rsidR="002C56D5" w:rsidRPr="00EF6618" w:rsidRDefault="002C56D5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przedstawia własne zdanie na temat sytuacji z obrazu,</w:t>
            </w:r>
          </w:p>
          <w:p w14:paraId="412C51E1" w14:textId="77777777" w:rsidR="002C56D5" w:rsidRPr="00EF6618" w:rsidRDefault="002C56D5" w:rsidP="002410C1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omawia elementy sztuki plastycznej, takie jak: plan, barwy, kompozycja, światło, ruch,</w:t>
            </w:r>
          </w:p>
          <w:p w14:paraId="3F179C42" w14:textId="375B9710" w:rsidR="00036EDE" w:rsidRPr="00EF6618" w:rsidRDefault="00036EDE" w:rsidP="00EE4D26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14:paraId="7FC25627" w14:textId="77777777" w:rsidR="00736EE5" w:rsidRPr="00EF6618" w:rsidRDefault="00736EE5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A4116F" w14:textId="77777777" w:rsidR="00736EE5" w:rsidRPr="00EF6618" w:rsidRDefault="00736EE5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7EC53D" w14:textId="77777777" w:rsidR="00736EE5" w:rsidRPr="00EF6618" w:rsidRDefault="00736EE5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C6D211" w14:textId="77777777" w:rsidR="00736EE5" w:rsidRPr="00EF6618" w:rsidRDefault="00736EE5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0DC2F4" w14:textId="77777777" w:rsidR="00C62D7F" w:rsidRPr="00EF6618" w:rsidRDefault="00C62D7F" w:rsidP="00C62D7F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 xml:space="preserve">II. </w:t>
      </w:r>
      <w:r w:rsidRPr="00EF6618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Kształcenie JĘZYKOWE</w:t>
      </w:r>
    </w:p>
    <w:p w14:paraId="10FCBB59" w14:textId="77777777" w:rsidR="00C62D7F" w:rsidRPr="00EF6618" w:rsidRDefault="00C62D7F" w:rsidP="00C62D7F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II.1. Gramatyka języka polskiego – fonetyka </w:t>
      </w: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C62D7F" w:rsidRPr="00EF6618" w14:paraId="0976D70A" w14:textId="77777777" w:rsidTr="007B2292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512EA4C9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574999A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5354F9B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93BE305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9811E5F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62D7F" w:rsidRPr="00EF6618" w14:paraId="20BB23FD" w14:textId="77777777" w:rsidTr="007B2292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F245AC6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C62D7F" w:rsidRPr="00EF6618" w14:paraId="7D5D9469" w14:textId="77777777" w:rsidTr="007B2292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46607461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FONETYKA</w:t>
            </w:r>
          </w:p>
        </w:tc>
      </w:tr>
      <w:tr w:rsidR="00C62D7F" w:rsidRPr="00EF6618" w14:paraId="1797394B" w14:textId="77777777" w:rsidTr="007B2292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14:paraId="7FCC7623" w14:textId="77777777" w:rsidR="00E65E04" w:rsidRPr="00EF6618" w:rsidRDefault="00E65E04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wie, co to jest alfabet,</w:t>
            </w:r>
          </w:p>
          <w:p w14:paraId="61DD1FC3" w14:textId="77777777" w:rsidR="00E65E04" w:rsidRPr="00EF6618" w:rsidRDefault="00E65E04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zna pojęcie litery i głoski,</w:t>
            </w:r>
          </w:p>
          <w:p w14:paraId="7B187033" w14:textId="77777777" w:rsidR="00E65E04" w:rsidRPr="00EF6618" w:rsidRDefault="00E65E04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samogłoski i spółgłoski,</w:t>
            </w:r>
          </w:p>
          <w:p w14:paraId="73955819" w14:textId="77777777" w:rsidR="00E65E04" w:rsidRPr="00EF6618" w:rsidRDefault="00E65E04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sylabę,</w:t>
            </w:r>
          </w:p>
          <w:p w14:paraId="4361B5C9" w14:textId="77777777" w:rsidR="00E65E04" w:rsidRPr="00EF6618" w:rsidRDefault="00E65E04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wie, że samogłoska i może pełnić w wyrazie różne funkcje. </w:t>
            </w:r>
          </w:p>
          <w:p w14:paraId="29DF001E" w14:textId="77777777" w:rsidR="00C62D7F" w:rsidRPr="00EF6618" w:rsidRDefault="00C62D7F" w:rsidP="00E65E04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B144315" w14:textId="77777777" w:rsidR="00C62D7F" w:rsidRPr="00EF6618" w:rsidRDefault="00C62D7F" w:rsidP="007B2292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2DE0D154" w14:textId="77777777" w:rsidR="000F766C" w:rsidRPr="00EF6618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zna alfabet, </w:t>
            </w:r>
          </w:p>
          <w:p w14:paraId="24CB5291" w14:textId="77777777" w:rsidR="000F766C" w:rsidRPr="00EF6618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wie, co to jest litera, </w:t>
            </w:r>
          </w:p>
          <w:p w14:paraId="272B505B" w14:textId="77777777" w:rsidR="000F766C" w:rsidRPr="00EF6618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wie, co to jest głoska,</w:t>
            </w:r>
          </w:p>
          <w:p w14:paraId="43B67811" w14:textId="77777777" w:rsidR="000F766C" w:rsidRPr="00EF6618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odróżnia litery od głosek, </w:t>
            </w:r>
          </w:p>
          <w:p w14:paraId="4A29092E" w14:textId="32ADF5CF" w:rsidR="000F766C" w:rsidRPr="00EF6618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odróżnia samogłoski od</w:t>
            </w:r>
            <w:r w:rsidR="00552836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spółgłosek, </w:t>
            </w:r>
          </w:p>
          <w:p w14:paraId="2351FDDC" w14:textId="77777777" w:rsidR="000F766C" w:rsidRPr="00EF6618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dzieli wyraz na sylaby, </w:t>
            </w:r>
          </w:p>
          <w:p w14:paraId="1B8493BA" w14:textId="77777777" w:rsidR="000F766C" w:rsidRPr="00EF6618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wie, co to jest samogłoska,</w:t>
            </w:r>
          </w:p>
          <w:p w14:paraId="4823FFE4" w14:textId="77777777" w:rsidR="000F766C" w:rsidRPr="00EF6618" w:rsidRDefault="000F766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rozróżnia funkcję samogłoski </w:t>
            </w:r>
            <w:r w:rsidRPr="00EF6618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i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14:paraId="56D737F1" w14:textId="77777777" w:rsidR="00C62D7F" w:rsidRPr="00EF6618" w:rsidRDefault="00C62D7F" w:rsidP="000F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989F491" w14:textId="77777777" w:rsidR="00C62D7F" w:rsidRPr="00EF6618" w:rsidRDefault="00C62D7F" w:rsidP="007B2292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7CE8C9E4" w14:textId="77777777" w:rsidR="00531580" w:rsidRPr="00EF6618" w:rsidRDefault="00531580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porządkuje proste wyrazy według alfabetu, </w:t>
            </w:r>
          </w:p>
          <w:p w14:paraId="09962BD7" w14:textId="77777777" w:rsidR="00531580" w:rsidRPr="00EF6618" w:rsidRDefault="00531580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dzieli wyrazy na litery,</w:t>
            </w:r>
          </w:p>
          <w:p w14:paraId="611C7BE5" w14:textId="77777777" w:rsidR="00531580" w:rsidRPr="00EF6618" w:rsidRDefault="00531580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wskazuje w wyrazie samogłoski i spółgłoski,</w:t>
            </w:r>
          </w:p>
          <w:p w14:paraId="1CC9E127" w14:textId="77777777" w:rsidR="00531580" w:rsidRPr="00EF6618" w:rsidRDefault="00531580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dzieli wyrazy na sylaby, </w:t>
            </w:r>
          </w:p>
          <w:p w14:paraId="05ADB039" w14:textId="07CF4A4C" w:rsidR="00C62D7F" w:rsidRPr="00EF6618" w:rsidRDefault="00531580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określa funkcję samogłoski </w:t>
            </w:r>
            <w:r w:rsidRPr="00EF6618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i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34E2D6E" w14:textId="77777777" w:rsidR="00C62D7F" w:rsidRPr="00EF6618" w:rsidRDefault="00C62D7F" w:rsidP="007B2292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5DDEB0C1" w14:textId="77777777" w:rsidR="009B38AB" w:rsidRPr="00EF6618" w:rsidRDefault="009B38A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poprawnie przenosi wyrazy,</w:t>
            </w:r>
          </w:p>
          <w:p w14:paraId="432FCC35" w14:textId="77777777" w:rsidR="009B38AB" w:rsidRPr="00EF6618" w:rsidRDefault="009B38A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porządkuje trudniejsze wyrazy według alfabetu, </w:t>
            </w:r>
          </w:p>
          <w:p w14:paraId="1BB9DCE8" w14:textId="77777777" w:rsidR="009B38AB" w:rsidRPr="00EF6618" w:rsidRDefault="009B38A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 dzieli wyrazy na głoski, </w:t>
            </w:r>
          </w:p>
          <w:p w14:paraId="27A05FDF" w14:textId="445C66FB" w:rsidR="00C62D7F" w:rsidRPr="00EF6618" w:rsidRDefault="009B38A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 rozpoznaje funkcję samogłoski </w:t>
            </w:r>
            <w:r w:rsidRPr="00EF6618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i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 wyrazie.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B2BFA87" w14:textId="77777777" w:rsidR="00C62D7F" w:rsidRPr="00EF6618" w:rsidRDefault="00C62D7F" w:rsidP="00D87186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</w:t>
            </w:r>
            <w:r w:rsidR="00D87186"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o:</w:t>
            </w:r>
          </w:p>
          <w:p w14:paraId="2136EE3A" w14:textId="459DE0FE" w:rsidR="00D87186" w:rsidRPr="00EF6618" w:rsidRDefault="00D87186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wykorzystuje w praktyce znajomość alfabetu do sprawnego wyszukiwania tytułów utworów w podręczniku i </w:t>
            </w:r>
            <w:r w:rsidR="00841244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wyrazów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841244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słownik</w:t>
            </w:r>
            <w:r w:rsidR="00841244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ach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059A9D75" w14:textId="3AA4C4D6" w:rsidR="00D87186" w:rsidRPr="00EF6618" w:rsidRDefault="00D87186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dzieli wyraz na głoski, </w:t>
            </w:r>
            <w:r w:rsidR="00214E43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zwracając uwagę na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różne funkcje samogłoski </w:t>
            </w:r>
            <w:r w:rsidRPr="00EF6618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i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</w:tr>
    </w:tbl>
    <w:p w14:paraId="1F7DB708" w14:textId="77777777" w:rsidR="00C62D7F" w:rsidRPr="00EF6618" w:rsidRDefault="00C62D7F" w:rsidP="00C62D7F">
      <w:pPr>
        <w:spacing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1665CCE0" w14:textId="66806A76" w:rsidR="00C62D7F" w:rsidRPr="00EF6618" w:rsidRDefault="00C62D7F" w:rsidP="00C62D7F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 xml:space="preserve">II.1. Gramatyka języka polskiego – </w:t>
      </w:r>
      <w:r w:rsidR="00EF734C"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>części mowy</w:t>
      </w: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C62D7F" w:rsidRPr="00EF6618" w14:paraId="1EB1E629" w14:textId="77777777" w:rsidTr="007B2292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A94EAFD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6E07E5D1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0087112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EE699FB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FADEEE1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62D7F" w:rsidRPr="00EF6618" w14:paraId="4BF448D7" w14:textId="77777777" w:rsidTr="007B2292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9D7841E" w14:textId="77777777" w:rsidR="00C62D7F" w:rsidRPr="00EF6618" w:rsidRDefault="00C62D7F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C62D7F" w:rsidRPr="00EF6618" w14:paraId="6101D3F4" w14:textId="77777777" w:rsidTr="007B2292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759B470E" w14:textId="67175F87" w:rsidR="00C62D7F" w:rsidRPr="00EF6618" w:rsidRDefault="00466C69" w:rsidP="00CE7A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CZĘŚCI MOWY</w:t>
            </w:r>
          </w:p>
        </w:tc>
      </w:tr>
      <w:tr w:rsidR="00C62D7F" w:rsidRPr="00EF6618" w14:paraId="1406592D" w14:textId="77777777" w:rsidTr="007B2292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2A8BDBA" w14:textId="40C9A599" w:rsidR="00E26E8B" w:rsidRPr="00EF6618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</w:t>
            </w:r>
            <w:r w:rsidR="00EE4D2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ymienia części mowy,</w:t>
            </w:r>
          </w:p>
          <w:p w14:paraId="5E83530C" w14:textId="77777777" w:rsidR="00E26E8B" w:rsidRPr="00EF6618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podaje pytania odmiennych części mowy,</w:t>
            </w:r>
          </w:p>
          <w:p w14:paraId="6F15E253" w14:textId="77777777" w:rsidR="00E26E8B" w:rsidRPr="00EF6618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osobowe formy czasownika, </w:t>
            </w:r>
          </w:p>
          <w:p w14:paraId="380EF616" w14:textId="50E2DE3F" w:rsidR="00E26E8B" w:rsidRPr="00EF6618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wymienia formy, przez które</w:t>
            </w:r>
            <w:r w:rsidR="00BF7FCA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odmienia się czasownik: </w:t>
            </w:r>
            <w:r w:rsidR="005649FE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czasy,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osob</w:t>
            </w:r>
            <w:r w:rsidR="005649FE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="00A2099A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liczb</w:t>
            </w:r>
            <w:r w:rsidR="005649FE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rodzaj</w:t>
            </w:r>
            <w:r w:rsidR="005649FE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31036EC7" w14:textId="4D2C598C" w:rsidR="00E26E8B" w:rsidRPr="00EF6618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odróżnia bezokolicznik od odmiennych form</w:t>
            </w:r>
            <w:r w:rsidR="00416D25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czasownika,</w:t>
            </w:r>
          </w:p>
          <w:p w14:paraId="638C14D5" w14:textId="77777777" w:rsidR="00E26E8B" w:rsidRPr="00EF6618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liczbę i rodzaj rzeczownika, </w:t>
            </w:r>
          </w:p>
          <w:p w14:paraId="431E20AE" w14:textId="10082DC9" w:rsidR="00C62D7F" w:rsidRPr="00EF6618" w:rsidRDefault="00E26E8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wie, że rzeczownik odmienia się przez przypadki.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7CB9555" w14:textId="77777777" w:rsidR="006237A8" w:rsidRPr="00EF6618" w:rsidRDefault="006237A8" w:rsidP="006237A8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445F1771" w14:textId="77777777" w:rsidR="006B084B" w:rsidRPr="00EF6618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w zdaniu części mowy, takie jak: rzeczownik, czasownik, przymiotnik, liczebnik, przysłówek, przyimek,</w:t>
            </w:r>
          </w:p>
          <w:p w14:paraId="0F132671" w14:textId="2D88FA38" w:rsidR="006B084B" w:rsidRPr="00EF6618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nieosobowe formy czasownika: bezokoliczniki, </w:t>
            </w:r>
          </w:p>
          <w:p w14:paraId="6CB66F1A" w14:textId="77777777" w:rsidR="006B084B" w:rsidRPr="00EF6618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nazywa przypadki i ich pytania, </w:t>
            </w:r>
          </w:p>
          <w:p w14:paraId="2DD11F2C" w14:textId="77777777" w:rsidR="006B084B" w:rsidRPr="00EF6618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czas i tryb czasownika, </w:t>
            </w:r>
          </w:p>
          <w:p w14:paraId="4AA5B606" w14:textId="77777777" w:rsidR="006B084B" w:rsidRPr="00EF6618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wskazuje wyrażenie przyimkowe,</w:t>
            </w:r>
          </w:p>
          <w:p w14:paraId="5244D241" w14:textId="77777777" w:rsidR="006B084B" w:rsidRPr="00EF6618" w:rsidRDefault="006B084B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wie, że przyimek jest nieodmienną częścią mowy,</w:t>
            </w:r>
          </w:p>
          <w:p w14:paraId="639A836D" w14:textId="77777777" w:rsidR="00C62D7F" w:rsidRPr="00EF6618" w:rsidRDefault="00C62D7F" w:rsidP="00EE4D26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BBE9C01" w14:textId="77777777" w:rsidR="006237A8" w:rsidRPr="00EF6618" w:rsidRDefault="006237A8" w:rsidP="006237A8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5ECB9EBB" w14:textId="77777777" w:rsidR="008E023E" w:rsidRPr="00EF6618" w:rsidRDefault="008E023E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odróżnia części mowy odmienne od nieodmiennych,</w:t>
            </w:r>
          </w:p>
          <w:p w14:paraId="44955176" w14:textId="77777777" w:rsidR="008E023E" w:rsidRPr="00EF6618" w:rsidRDefault="008E023E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formy przypadków wyrazów, </w:t>
            </w:r>
          </w:p>
          <w:p w14:paraId="032E0A48" w14:textId="1C9B5ECD" w:rsidR="008E023E" w:rsidRPr="00EE4D26" w:rsidRDefault="00EE4D26" w:rsidP="00EE4D26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rodzaj czasownika,</w:t>
            </w:r>
          </w:p>
          <w:p w14:paraId="184D281A" w14:textId="77777777" w:rsidR="008E023E" w:rsidRPr="00EF6618" w:rsidRDefault="008E023E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odmienia rzeczownik przez przypadki i liczby,</w:t>
            </w:r>
          </w:p>
          <w:p w14:paraId="63082CE9" w14:textId="00F780DF" w:rsidR="008E023E" w:rsidRPr="00EF6618" w:rsidRDefault="008E023E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odmienia czasownik przez </w:t>
            </w:r>
            <w:r w:rsidR="00157BC3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czasy,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osoby, liczby, rodzaje,</w:t>
            </w:r>
          </w:p>
          <w:p w14:paraId="4BAFD1B7" w14:textId="77777777" w:rsidR="008E023E" w:rsidRPr="00EF6618" w:rsidRDefault="008E023E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podaje przykłady wyrażeń przyimkowych.</w:t>
            </w:r>
          </w:p>
          <w:p w14:paraId="6F20645D" w14:textId="715F8EAB" w:rsidR="00C62D7F" w:rsidRPr="00EF6618" w:rsidRDefault="00C62D7F" w:rsidP="008E023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6096E782" w14:textId="77777777" w:rsidR="006237A8" w:rsidRPr="00EF6618" w:rsidRDefault="006237A8" w:rsidP="006237A8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33F4BE04" w14:textId="77777777" w:rsidR="00132C83" w:rsidRPr="00EF6618" w:rsidRDefault="00132C83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określa rolę czasownika w wypowiedzi,</w:t>
            </w:r>
          </w:p>
          <w:p w14:paraId="4F2A6450" w14:textId="77777777" w:rsidR="00132C83" w:rsidRPr="00EF6618" w:rsidRDefault="00132C83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określa przypadek rzeczownika w zdaniu,</w:t>
            </w:r>
          </w:p>
          <w:p w14:paraId="28572822" w14:textId="77777777" w:rsidR="00132C83" w:rsidRPr="00EF6618" w:rsidRDefault="00132C83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stosuje poprawne formy liczebnika, </w:t>
            </w:r>
          </w:p>
          <w:p w14:paraId="32AB5660" w14:textId="77777777" w:rsidR="00132C83" w:rsidRPr="00EF6618" w:rsidRDefault="00132C83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poszczególne części mowy wśród innych,</w:t>
            </w:r>
          </w:p>
          <w:p w14:paraId="721D794A" w14:textId="77777777" w:rsidR="00132C83" w:rsidRPr="00EF6618" w:rsidRDefault="00132C83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stosuje w praktyce zasady pisowni przyimków prostych i złożonych oraz wyrażeń przyimkowych,</w:t>
            </w:r>
          </w:p>
          <w:p w14:paraId="6FC2F29B" w14:textId="77777777" w:rsidR="00132C83" w:rsidRPr="00EF6618" w:rsidRDefault="00132C83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spójniki.</w:t>
            </w:r>
          </w:p>
          <w:p w14:paraId="4A93AA11" w14:textId="34114D56" w:rsidR="00C62D7F" w:rsidRPr="00EF6618" w:rsidRDefault="00C62D7F" w:rsidP="00132C83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D13286E" w14:textId="77777777" w:rsidR="006237A8" w:rsidRPr="00EF6618" w:rsidRDefault="006237A8" w:rsidP="006237A8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0D5D6CB0" w14:textId="77777777" w:rsidR="00EF734C" w:rsidRPr="00EF6618" w:rsidRDefault="00EF734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określa funkcję części mowy w tekście, </w:t>
            </w:r>
          </w:p>
          <w:p w14:paraId="541F4958" w14:textId="77777777" w:rsidR="00EF734C" w:rsidRPr="00EF6618" w:rsidRDefault="00EF734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bezbłędnie zapisuje przyimki proste i złożone oraz wyrażenia przyimkowe,</w:t>
            </w:r>
          </w:p>
          <w:p w14:paraId="4F4D91A8" w14:textId="77777777" w:rsidR="00EF734C" w:rsidRPr="00EF6618" w:rsidRDefault="00EF734C" w:rsidP="00443D99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poprawnie używa różnych form rzeczowników i przymiotników, a w razie wątpliwości korzysta ze słownika, </w:t>
            </w:r>
          </w:p>
          <w:p w14:paraId="3D12C46D" w14:textId="0F90A402" w:rsidR="00C62D7F" w:rsidRPr="00EE4D26" w:rsidRDefault="00C62D7F" w:rsidP="00EE4D2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</w:tbl>
    <w:p w14:paraId="6D569427" w14:textId="4C17EDF5" w:rsidR="00C62D7F" w:rsidRPr="00EF6618" w:rsidRDefault="00C62D7F" w:rsidP="00C62D7F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II.1. Gramatyka języka polskiego – składnia </w:t>
      </w: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C62D7F" w:rsidRPr="00EF6618" w14:paraId="3E2FB7CF" w14:textId="77777777" w:rsidTr="007B2292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922515B" w14:textId="77777777" w:rsidR="00C62D7F" w:rsidRPr="00EF6618" w:rsidRDefault="00C62D7F" w:rsidP="00DC16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497E5EC" w14:textId="77777777" w:rsidR="00C62D7F" w:rsidRPr="00EF6618" w:rsidRDefault="00C62D7F" w:rsidP="00DC16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25C9516" w14:textId="77777777" w:rsidR="00C62D7F" w:rsidRPr="00EF6618" w:rsidRDefault="00C62D7F" w:rsidP="00DC16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4D01455" w14:textId="77777777" w:rsidR="00C62D7F" w:rsidRPr="00EF6618" w:rsidRDefault="00C62D7F" w:rsidP="00DC16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DA8C238" w14:textId="77777777" w:rsidR="00C62D7F" w:rsidRPr="00EF6618" w:rsidRDefault="00C62D7F" w:rsidP="00DC16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62D7F" w:rsidRPr="00EF6618" w14:paraId="12F7CB53" w14:textId="77777777" w:rsidTr="007B2292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7AB5564" w14:textId="77777777" w:rsidR="00C62D7F" w:rsidRPr="00EF6618" w:rsidRDefault="00C62D7F" w:rsidP="008858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C62D7F" w:rsidRPr="00EF6618" w14:paraId="7CA06138" w14:textId="77777777" w:rsidTr="007B2292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473FFB81" w14:textId="77777777" w:rsidR="00C62D7F" w:rsidRPr="00EF6618" w:rsidRDefault="00C62D7F" w:rsidP="008858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SKŁADNIA</w:t>
            </w:r>
          </w:p>
        </w:tc>
      </w:tr>
      <w:tr w:rsidR="00C62D7F" w:rsidRPr="00EF6618" w14:paraId="66D5B6E7" w14:textId="77777777" w:rsidTr="00EE4D26">
        <w:trPr>
          <w:trHeight w:val="1781"/>
        </w:trPr>
        <w:tc>
          <w:tcPr>
            <w:tcW w:w="948" w:type="pct"/>
            <w:tcBorders>
              <w:top w:val="single" w:sz="2" w:space="0" w:color="0070C0"/>
            </w:tcBorders>
          </w:tcPr>
          <w:p w14:paraId="19138707" w14:textId="77777777" w:rsidR="0001657E" w:rsidRPr="00EF6618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odróżnia zdanie od równoważnika zdania, </w:t>
            </w:r>
          </w:p>
          <w:p w14:paraId="1D2FE339" w14:textId="77777777" w:rsidR="0001657E" w:rsidRPr="00EF6618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wskazuje przykłady czasownika w formie osobowej, </w:t>
            </w:r>
          </w:p>
          <w:p w14:paraId="512CC6B7" w14:textId="77777777" w:rsidR="0001657E" w:rsidRPr="00EF6618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główne części zdania, </w:t>
            </w:r>
          </w:p>
          <w:p w14:paraId="3DD03F7C" w14:textId="77777777" w:rsidR="0001657E" w:rsidRPr="00EF6618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podaje pytania głównych części zdania, </w:t>
            </w:r>
          </w:p>
          <w:p w14:paraId="6717CCF7" w14:textId="2F74A74B" w:rsidR="0001657E" w:rsidRPr="00EF6618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zdanie pojedyncze</w:t>
            </w:r>
            <w:r w:rsidR="000A306B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nierozwinięte i rozwinięte,</w:t>
            </w:r>
          </w:p>
          <w:p w14:paraId="171EFF91" w14:textId="77777777" w:rsidR="0001657E" w:rsidRPr="00EF6618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zna pojęcie </w:t>
            </w:r>
            <w:r w:rsidRPr="00EF6618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zdanie złożone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1B3F1D5E" w14:textId="5FD78708" w:rsidR="0001657E" w:rsidRPr="00EF6618" w:rsidRDefault="0001657E" w:rsidP="007066EE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wie, że </w:t>
            </w:r>
            <w:r w:rsidR="00977EF3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występuje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zdanie oznajmujące, pytające i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rozkazujące.</w:t>
            </w:r>
          </w:p>
          <w:p w14:paraId="41257423" w14:textId="77777777" w:rsidR="00C62D7F" w:rsidRPr="00EF6618" w:rsidRDefault="00C62D7F" w:rsidP="0001657E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1BDADCD" w14:textId="77777777" w:rsidR="00C62D7F" w:rsidRPr="00EF6618" w:rsidRDefault="00C62D7F" w:rsidP="0001657E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44C17C9F" w14:textId="77777777" w:rsidR="00D66CF1" w:rsidRPr="00EF6618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wie, czym się różni zdanie od równoważnik zdania,</w:t>
            </w:r>
          </w:p>
          <w:p w14:paraId="4DD6AFDC" w14:textId="77777777" w:rsidR="00D66CF1" w:rsidRPr="00EF6618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czasowniki w formie osobowej, </w:t>
            </w:r>
          </w:p>
          <w:p w14:paraId="40256B6E" w14:textId="77777777" w:rsidR="00D66CF1" w:rsidRPr="00EF6618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wie, że jest grupa podmiotu i grupa orzeczenia, </w:t>
            </w:r>
          </w:p>
          <w:p w14:paraId="76973300" w14:textId="77777777" w:rsidR="00D66CF1" w:rsidRPr="00EF6618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dostrzega związki między wyrazami w zdaniu,</w:t>
            </w:r>
          </w:p>
          <w:p w14:paraId="218C7140" w14:textId="77777777" w:rsidR="00D66CF1" w:rsidRPr="00EF6618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odróżnia zdanie pojedyncze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nierozwinięte od rozwiniętego,</w:t>
            </w:r>
          </w:p>
          <w:p w14:paraId="23E16D9B" w14:textId="77777777" w:rsidR="00D66CF1" w:rsidRPr="00EF6618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odróżnia zdanie pojedyncze od zdania złożonego,</w:t>
            </w:r>
          </w:p>
          <w:p w14:paraId="1A36A67B" w14:textId="77777777" w:rsidR="00D66CF1" w:rsidRPr="00EF6618" w:rsidRDefault="00D66CF1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 zdania oznajmujące, pytające i rozkazujące. </w:t>
            </w:r>
          </w:p>
          <w:p w14:paraId="350D7D74" w14:textId="7F7D2664" w:rsidR="00D66CF1" w:rsidRPr="00EF6618" w:rsidRDefault="00D66CF1" w:rsidP="0001657E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1928D9A" w14:textId="77777777" w:rsidR="00C62D7F" w:rsidRPr="00EF6618" w:rsidRDefault="00C62D7F" w:rsidP="007B2292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34E321C6" w14:textId="77777777" w:rsidR="00E27AE9" w:rsidRPr="00EF6618" w:rsidRDefault="00E27AE9" w:rsidP="007D137C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zdanie i równoważnik zdania,</w:t>
            </w:r>
          </w:p>
          <w:p w14:paraId="0893713D" w14:textId="77777777" w:rsidR="00E27AE9" w:rsidRPr="00EF6618" w:rsidRDefault="00E27AE9" w:rsidP="007D137C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stosuje czasowniki w formie osobowej do tworzenia zdania,</w:t>
            </w:r>
          </w:p>
          <w:p w14:paraId="16CFE023" w14:textId="4DC936FF" w:rsidR="00E27AE9" w:rsidRPr="00EF6618" w:rsidRDefault="00E27AE9" w:rsidP="008D70E0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wskazuje podmiot i orzeczenie w zdaniu, </w:t>
            </w:r>
          </w:p>
          <w:p w14:paraId="3FD66200" w14:textId="77777777" w:rsidR="00E27AE9" w:rsidRPr="00EF6618" w:rsidRDefault="00E27AE9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zdanie pojedyncze rozwinięte i nierozwinięte,</w:t>
            </w:r>
          </w:p>
          <w:p w14:paraId="1E7A7830" w14:textId="77777777" w:rsidR="00E27AE9" w:rsidRPr="00EF6618" w:rsidRDefault="00E27AE9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wyodrębnia zdania składowe w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zdaniu złożonym,</w:t>
            </w:r>
          </w:p>
          <w:p w14:paraId="4E395710" w14:textId="059708CB" w:rsidR="00C62D7F" w:rsidRPr="00EF6618" w:rsidRDefault="00E27AE9" w:rsidP="007D137C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tworzy zdania,</w:t>
            </w:r>
            <w:r w:rsidR="00076C06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uwzględniając cel wypowiedzi: oznajmujące,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pytające i rozkazujące, rozumie ich funkcje i je stosuje.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8CDCD3E" w14:textId="77777777" w:rsidR="00C62D7F" w:rsidRPr="00EF6618" w:rsidRDefault="00C62D7F" w:rsidP="007B2292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75A5DEC8" w14:textId="77777777" w:rsidR="00612A6A" w:rsidRPr="00EF6618" w:rsidRDefault="00612A6A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tworzy zdanie i równoważnik zdania, </w:t>
            </w:r>
          </w:p>
          <w:p w14:paraId="7760968A" w14:textId="77777777" w:rsidR="00612A6A" w:rsidRPr="00EF6618" w:rsidRDefault="00612A6A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przekształca zdanie na równoważnik zdania i odwrotnie, </w:t>
            </w:r>
          </w:p>
          <w:p w14:paraId="4F7C1DF3" w14:textId="77777777" w:rsidR="00612A6A" w:rsidRPr="00EF6618" w:rsidRDefault="00612A6A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rozpoznaje, jaką częścią mowy jest wyrażony podmiot, a jaką – orzeczenie, </w:t>
            </w:r>
          </w:p>
          <w:p w14:paraId="6795C9D1" w14:textId="77777777" w:rsidR="00612A6A" w:rsidRPr="00EF6618" w:rsidRDefault="00612A6A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grupę podmiotu i grupę orzeczenia,</w:t>
            </w:r>
          </w:p>
          <w:p w14:paraId="786C4F42" w14:textId="77777777" w:rsidR="00612A6A" w:rsidRPr="00EF6618" w:rsidRDefault="00612A6A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– sporządza wykres zdania pojedynczego, </w:t>
            </w:r>
          </w:p>
          <w:p w14:paraId="6E298C3D" w14:textId="72B443B8" w:rsidR="00612A6A" w:rsidRPr="00EF6618" w:rsidRDefault="00612A6A" w:rsidP="005D6A68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stosuje zdania pojedyncze rozwinięte i nierozwinięte w różnych formach</w:t>
            </w:r>
            <w:r w:rsidR="000364C9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wypowiedzi, </w:t>
            </w:r>
          </w:p>
          <w:p w14:paraId="043F7A92" w14:textId="0DCD8F0B" w:rsidR="00C62D7F" w:rsidRPr="00EE4D26" w:rsidRDefault="00612A6A" w:rsidP="00EE4D26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rozumie funkcje zda</w:t>
            </w:r>
            <w:r w:rsidR="00EE4D2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ń ze względu na cel wypowiedzi.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124DE492" w14:textId="77777777" w:rsidR="00C62D7F" w:rsidRPr="00EF6618" w:rsidRDefault="00C62D7F" w:rsidP="007B2292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2581CF00" w14:textId="5283800D" w:rsidR="00A9792B" w:rsidRPr="00EF6618" w:rsidRDefault="00A9792B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poprawnie stosuje </w:t>
            </w:r>
            <w:r w:rsidR="00205752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 swoich wypowiedziach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zdanie i równoważnik zdania oraz czasowniki w formie osobowej,</w:t>
            </w:r>
          </w:p>
          <w:p w14:paraId="7FEEF1DC" w14:textId="77777777" w:rsidR="00A9792B" w:rsidRPr="00EF6618" w:rsidRDefault="00A9792B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poprawnie tworzy związki wyrazowe w zdaniach,</w:t>
            </w:r>
          </w:p>
          <w:p w14:paraId="0CC19457" w14:textId="77777777" w:rsidR="00A9792B" w:rsidRPr="00EF6618" w:rsidRDefault="00A9792B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poprawnie tworzy różne rodzaje zdań,</w:t>
            </w:r>
          </w:p>
          <w:p w14:paraId="79647431" w14:textId="77777777" w:rsidR="00A9792B" w:rsidRPr="00EF6618" w:rsidRDefault="00A9792B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poprawnie stosuje w swoich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wypowiedziach zdania pojedyncze i złożone,</w:t>
            </w:r>
          </w:p>
          <w:p w14:paraId="15833D5C" w14:textId="7A9930AE" w:rsidR="00C62D7F" w:rsidRPr="00EF6618" w:rsidRDefault="00A9792B" w:rsidP="007928EF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przekształca zdania złożone w pojedyncze i odwrotnie</w:t>
            </w:r>
            <w:r w:rsidR="00316463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</w:tr>
    </w:tbl>
    <w:p w14:paraId="60411B7B" w14:textId="77777777" w:rsidR="00C44965" w:rsidRPr="00EF6618" w:rsidRDefault="00C44965" w:rsidP="0050137E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6037531F" w14:textId="0E4DF873" w:rsidR="0050137E" w:rsidRPr="00EF6618" w:rsidRDefault="0050137E" w:rsidP="0050137E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II.2. </w:t>
      </w:r>
      <w:r w:rsidR="00E8220A"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>Zróżnicowanie języka</w:t>
      </w: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E8220A" w:rsidRPr="00EF6618" w14:paraId="12E94BF5" w14:textId="77777777" w:rsidTr="007B2292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64FADA5" w14:textId="77777777" w:rsidR="00E8220A" w:rsidRPr="00EF6618" w:rsidRDefault="00E8220A" w:rsidP="007B229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29C55BEC" w14:textId="77777777" w:rsidR="00E8220A" w:rsidRPr="00EF6618" w:rsidRDefault="00E8220A" w:rsidP="007B229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364436E" w14:textId="77777777" w:rsidR="00E8220A" w:rsidRPr="00EF6618" w:rsidRDefault="00E8220A" w:rsidP="007B22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87B8C82" w14:textId="77777777" w:rsidR="00E8220A" w:rsidRPr="00EF6618" w:rsidRDefault="00E8220A" w:rsidP="007B229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6CA1DE3" w14:textId="77777777" w:rsidR="00E8220A" w:rsidRPr="00EF6618" w:rsidRDefault="00E8220A" w:rsidP="007B229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8220A" w:rsidRPr="00EF6618" w14:paraId="5F284506" w14:textId="77777777" w:rsidTr="007B2292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B13BC37" w14:textId="77777777" w:rsidR="00E8220A" w:rsidRPr="00EF6618" w:rsidRDefault="00E8220A" w:rsidP="007B22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8220A" w:rsidRPr="00EF6618" w14:paraId="66DEF5B1" w14:textId="77777777" w:rsidTr="007B2292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26ECD61E" w14:textId="0EF7C7EB" w:rsidR="00E8220A" w:rsidRPr="00EF6618" w:rsidRDefault="006410CD" w:rsidP="007B22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ZRÓŻNICOWANIE JĘZYKA</w:t>
            </w:r>
          </w:p>
        </w:tc>
      </w:tr>
      <w:tr w:rsidR="00E8220A" w:rsidRPr="00EF6618" w14:paraId="656DB61A" w14:textId="77777777" w:rsidTr="002D0173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  <w:shd w:val="clear" w:color="auto" w:fill="auto"/>
          </w:tcPr>
          <w:p w14:paraId="59529E41" w14:textId="41F1B48A" w:rsidR="001F0E2D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1F0E2D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zna pojęcie </w:t>
            </w:r>
            <w:r w:rsidR="001F0E2D" w:rsidRPr="00EF6618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frazeologizm</w:t>
            </w:r>
            <w:r w:rsidR="001F0E2D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14:paraId="518E0C5D" w14:textId="7CF8ABBC" w:rsidR="001F0E2D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1F0E2D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zna frazeologizmy</w:t>
            </w:r>
            <w:r w:rsidR="004E271B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1F0E2D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omawiane na lekcji,</w:t>
            </w:r>
          </w:p>
          <w:p w14:paraId="517D2313" w14:textId="77777777" w:rsidR="001F0E2D" w:rsidRPr="00EF6618" w:rsidRDefault="001F0E2D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wie, co to jest synonim i antonim,</w:t>
            </w:r>
          </w:p>
          <w:p w14:paraId="48B78132" w14:textId="77777777" w:rsidR="001F0E2D" w:rsidRPr="00EF6618" w:rsidRDefault="001F0E2D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zna słownik synonimów.</w:t>
            </w:r>
          </w:p>
          <w:p w14:paraId="27E66C1C" w14:textId="77777777" w:rsidR="00E8220A" w:rsidRPr="00EF6618" w:rsidRDefault="00E8220A" w:rsidP="006410C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  <w:shd w:val="clear" w:color="auto" w:fill="auto"/>
          </w:tcPr>
          <w:p w14:paraId="4DCE367A" w14:textId="77777777" w:rsidR="00E8220A" w:rsidRPr="00EF6618" w:rsidRDefault="00E8220A" w:rsidP="007B2292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526B150A" w14:textId="7AA04CD5" w:rsidR="00C47497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C47497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wie, co to związek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C47497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frazeologiczny,</w:t>
            </w:r>
          </w:p>
          <w:p w14:paraId="7112F1ED" w14:textId="7FAF01C9" w:rsidR="00C47497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C47497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rozpoznaje związki frazeologiczne w wypowiedziach,</w:t>
            </w:r>
          </w:p>
          <w:p w14:paraId="7ED8145E" w14:textId="7B33FAF1" w:rsidR="00C47497" w:rsidRPr="00EF6618" w:rsidRDefault="00C47497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rozpoznaje synonimy i</w:t>
            </w:r>
            <w:r w:rsidR="002D0173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antonimy, </w:t>
            </w:r>
          </w:p>
          <w:p w14:paraId="42926358" w14:textId="77777777" w:rsidR="00C47497" w:rsidRPr="00EF6618" w:rsidRDefault="00C47497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wie, jak korzystać ze słownika synonimów.</w:t>
            </w:r>
          </w:p>
          <w:p w14:paraId="2F63EC57" w14:textId="20F507D8" w:rsidR="00E8220A" w:rsidRPr="00EF6618" w:rsidRDefault="00E8220A" w:rsidP="007B2292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  <w:shd w:val="clear" w:color="auto" w:fill="auto"/>
          </w:tcPr>
          <w:p w14:paraId="276E9DCC" w14:textId="77777777" w:rsidR="00E8220A" w:rsidRPr="00EF6618" w:rsidRDefault="00E8220A" w:rsidP="007B2292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78A0336A" w14:textId="37DAEFCA" w:rsidR="005C432F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5C432F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wyjaśnia, co to jest związek frazeologiczny,</w:t>
            </w:r>
          </w:p>
          <w:p w14:paraId="34E16F08" w14:textId="5DA2D445" w:rsidR="005C432F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5C432F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wie, że związki frazeologiczne są obecne w życiu</w:t>
            </w:r>
            <w:r w:rsidR="00AA1B60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5C432F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codziennym,</w:t>
            </w:r>
          </w:p>
          <w:p w14:paraId="476D53C2" w14:textId="010B7898" w:rsidR="005C432F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5C432F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podaje przykłady związków frazeologicznych, </w:t>
            </w:r>
          </w:p>
          <w:p w14:paraId="68E38E55" w14:textId="151C8BE2" w:rsidR="005C432F" w:rsidRPr="00EF6618" w:rsidRDefault="005C432F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– podaje przykłady synonimów i antonimów, </w:t>
            </w:r>
          </w:p>
          <w:p w14:paraId="1938D6A7" w14:textId="21FE21EC" w:rsidR="00E8220A" w:rsidRPr="00EE4D26" w:rsidRDefault="00E8220A" w:rsidP="00EE4D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  <w:shd w:val="clear" w:color="auto" w:fill="auto"/>
          </w:tcPr>
          <w:p w14:paraId="348F899B" w14:textId="77777777" w:rsidR="00E8220A" w:rsidRPr="00EF6618" w:rsidRDefault="00E8220A" w:rsidP="007B2292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379A8A57" w14:textId="52CCF986" w:rsidR="002B50BE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2B50BE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wyjaśnia znaczenie omawianych związków frazeologicznych, </w:t>
            </w:r>
          </w:p>
          <w:p w14:paraId="3EBA0A64" w14:textId="7666800A" w:rsidR="002B50BE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2B50BE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redaguje zdania ze związkami frazeologicznymi,</w:t>
            </w:r>
          </w:p>
          <w:p w14:paraId="022D6F8E" w14:textId="2D0CE193" w:rsidR="002B50BE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2B50BE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wyjaśnia, czym są synonimy i antonimy,</w:t>
            </w:r>
          </w:p>
          <w:p w14:paraId="241D4A2B" w14:textId="36712714" w:rsidR="002B50BE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</w:t>
            </w:r>
            <w:r w:rsidR="002B50BE"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tworzy synonimy i antonimy, </w:t>
            </w:r>
          </w:p>
          <w:p w14:paraId="12B31437" w14:textId="77777777" w:rsidR="002B50BE" w:rsidRPr="00EF6618" w:rsidRDefault="002B50BE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korzysta w praktyce ze słownika synonimów.</w:t>
            </w:r>
          </w:p>
          <w:p w14:paraId="296BA222" w14:textId="64DEF58E" w:rsidR="00E8220A" w:rsidRPr="00EF6618" w:rsidRDefault="00E8220A" w:rsidP="007B2292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  <w:shd w:val="clear" w:color="auto" w:fill="auto"/>
          </w:tcPr>
          <w:p w14:paraId="2137C11A" w14:textId="77777777" w:rsidR="00E8220A" w:rsidRPr="00EF6618" w:rsidRDefault="00E8220A" w:rsidP="007B2292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3B9B7294" w14:textId="6316F111" w:rsidR="002D0173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stosuje w wypowiedziach związki frazeologiczne,</w:t>
            </w:r>
          </w:p>
          <w:p w14:paraId="72F7D89C" w14:textId="46B0BB7E" w:rsidR="006410CD" w:rsidRPr="00EF6618" w:rsidRDefault="002D0173" w:rsidP="002D0173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używa synonimów i antonimów w celowy sposób.</w:t>
            </w:r>
          </w:p>
          <w:p w14:paraId="13B016F7" w14:textId="65F7A4C5" w:rsidR="00E8220A" w:rsidRPr="00EF6618" w:rsidRDefault="00E8220A" w:rsidP="007B2292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F00260" w14:textId="77777777" w:rsidR="00E8220A" w:rsidRPr="00EF6618" w:rsidRDefault="00E8220A" w:rsidP="00E8220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97EB2C" w14:textId="77777777" w:rsidR="00E8220A" w:rsidRPr="00EF6618" w:rsidRDefault="00E8220A" w:rsidP="00E8220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98B8DA" w14:textId="1388F4D0" w:rsidR="008D669A" w:rsidRPr="00EF6618" w:rsidRDefault="00D8235C" w:rsidP="00EF66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II.4. </w:t>
      </w:r>
      <w:r w:rsidR="008F1ABA"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>Ortografia i interpunkcja</w:t>
      </w:r>
      <w:r w:rsidRPr="00EF6618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 </w:t>
      </w:r>
    </w:p>
    <w:p w14:paraId="359B5E91" w14:textId="77777777" w:rsidR="008D669A" w:rsidRPr="00EF6618" w:rsidRDefault="008D669A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8D669A" w:rsidRPr="00EF6618" w14:paraId="5A459A00" w14:textId="77777777" w:rsidTr="007B2292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48DD04E" w14:textId="77777777" w:rsidR="008D669A" w:rsidRPr="00EF6618" w:rsidRDefault="008D669A" w:rsidP="007B229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lastRenderedPageBreak/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F7D421C" w14:textId="77777777" w:rsidR="008D669A" w:rsidRPr="00EF6618" w:rsidRDefault="008D669A" w:rsidP="007B229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35E1D18" w14:textId="77777777" w:rsidR="008D669A" w:rsidRPr="00EF6618" w:rsidRDefault="008D669A" w:rsidP="00D06C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C8ECB01" w14:textId="77777777" w:rsidR="008D669A" w:rsidRPr="00EF6618" w:rsidRDefault="008D669A" w:rsidP="007B229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1D0EC26D" w14:textId="77777777" w:rsidR="008D669A" w:rsidRPr="00EF6618" w:rsidRDefault="008D669A" w:rsidP="007B229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8D669A" w:rsidRPr="00EF6618" w14:paraId="02851057" w14:textId="77777777" w:rsidTr="007B2292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3B31DA00" w14:textId="77777777" w:rsidR="008D669A" w:rsidRPr="00EF6618" w:rsidRDefault="008D669A" w:rsidP="00D06C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8D669A" w:rsidRPr="00EF6618" w14:paraId="6AF2651F" w14:textId="77777777" w:rsidTr="007B2292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45D08105" w14:textId="51B69575" w:rsidR="008D669A" w:rsidRPr="00EF6618" w:rsidRDefault="00907908" w:rsidP="00D06C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ORTOGRAFIA I INTERPUNKCJA</w:t>
            </w:r>
          </w:p>
        </w:tc>
      </w:tr>
      <w:tr w:rsidR="008D669A" w:rsidRPr="00EF6618" w14:paraId="621FD083" w14:textId="77777777" w:rsidTr="008771DA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</w:tcPr>
          <w:p w14:paraId="784D824E" w14:textId="77777777" w:rsidR="006C4756" w:rsidRPr="00EF6618" w:rsidRDefault="006C4756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poprawnie zapisuje wyrazy często używane,</w:t>
            </w:r>
          </w:p>
          <w:p w14:paraId="508CD4CF" w14:textId="77777777" w:rsidR="006C4756" w:rsidRPr="00EF6618" w:rsidRDefault="006C4756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rozpoczyna wypowiedzenie wielką literą,</w:t>
            </w:r>
          </w:p>
          <w:p w14:paraId="45CCE762" w14:textId="77777777" w:rsidR="006C4756" w:rsidRPr="00EF6618" w:rsidRDefault="006C4756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rozróżnia znaki interpunkcyjne: kropkę, przecinek, znak zapytania, wykrzyknik, </w:t>
            </w:r>
          </w:p>
          <w:p w14:paraId="60D580CD" w14:textId="77777777" w:rsidR="006C4756" w:rsidRPr="00EF6618" w:rsidRDefault="006C4756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stosuje kropkę na końcu zdania.</w:t>
            </w:r>
          </w:p>
          <w:p w14:paraId="12D3FE6C" w14:textId="77777777" w:rsidR="008D669A" w:rsidRPr="00EF6618" w:rsidRDefault="008D669A" w:rsidP="007B2292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9D424BD" w14:textId="77777777" w:rsidR="008D669A" w:rsidRPr="00EF6618" w:rsidRDefault="008D669A" w:rsidP="007B2292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6772DB63" w14:textId="77777777" w:rsidR="00C104B2" w:rsidRPr="00EF6618" w:rsidRDefault="00C104B2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zna zasady pisowni wyrazów z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</w:t>
            </w:r>
            <w:proofErr w:type="spellEnd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575954" w14:textId="77777777" w:rsidR="00C104B2" w:rsidRPr="00EF6618" w:rsidRDefault="00C104B2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poprawnie zapisuje wyrazy, których pisownię wcześniej ćwiczy, </w:t>
            </w:r>
          </w:p>
          <w:p w14:paraId="7E0AC8B9" w14:textId="7569074D" w:rsidR="00C104B2" w:rsidRPr="00EF6618" w:rsidRDefault="00C104B2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wie</w:t>
            </w:r>
            <w:r w:rsidR="00E10FBD" w:rsidRPr="00EF6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że należy postawić przecinek, aby oddzielić te same części mowy, </w:t>
            </w:r>
          </w:p>
          <w:p w14:paraId="7EC35FE8" w14:textId="77777777" w:rsidR="00C104B2" w:rsidRPr="00EF6618" w:rsidRDefault="00C104B2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stosuje cudzysłów w tytułach, </w:t>
            </w:r>
          </w:p>
          <w:p w14:paraId="28434D7B" w14:textId="77777777" w:rsidR="00C104B2" w:rsidRPr="00EF6618" w:rsidRDefault="00C104B2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używa wykrzyknika,</w:t>
            </w:r>
          </w:p>
          <w:p w14:paraId="24DC5B9A" w14:textId="39002773" w:rsidR="008D669A" w:rsidRPr="00EF6618" w:rsidRDefault="00C104B2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4B2F07F" w14:textId="77777777" w:rsidR="008D669A" w:rsidRPr="00EF6618" w:rsidRDefault="008D669A" w:rsidP="007B2292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2E1A8AF9" w14:textId="77777777" w:rsidR="00037FD6" w:rsidRPr="00EF6618" w:rsidRDefault="00037FD6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zna zasady pisowni wyrazów z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</w:t>
            </w:r>
            <w:proofErr w:type="spellEnd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dużą i małą literą, przeczenia nie z czasownikami w formie osobowej, </w:t>
            </w:r>
          </w:p>
          <w:p w14:paraId="4B524387" w14:textId="77777777" w:rsidR="00037FD6" w:rsidRPr="00EF6618" w:rsidRDefault="00037FD6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stosuje zasady pisowni wyrazów z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ó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rz</w:t>
            </w:r>
            <w:proofErr w:type="spellEnd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F66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</w:t>
            </w:r>
            <w:proofErr w:type="spellEnd"/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oraz przeczenia nie z czasownikami w formie osobowej, </w:t>
            </w:r>
          </w:p>
          <w:p w14:paraId="2DF5806A" w14:textId="77777777" w:rsidR="00037FD6" w:rsidRPr="00EF6618" w:rsidRDefault="00037FD6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oddziela przecinkiem zdania składowe w zdaniu złożonym,</w:t>
            </w:r>
          </w:p>
          <w:p w14:paraId="68162981" w14:textId="3E4C2B57" w:rsidR="008D669A" w:rsidRPr="00EF6618" w:rsidRDefault="00037FD6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35431FFE" w14:textId="77777777" w:rsidR="008D669A" w:rsidRPr="00EF6618" w:rsidRDefault="008D669A" w:rsidP="007B2292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13547100" w14:textId="77777777" w:rsidR="00B2327D" w:rsidRPr="00EF6618" w:rsidRDefault="00B2327D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zna zasady pisowni w zakresie pozostałych zasad ortograficznych,</w:t>
            </w:r>
          </w:p>
          <w:p w14:paraId="297FCB44" w14:textId="77777777" w:rsidR="00B2327D" w:rsidRPr="00EF6618" w:rsidRDefault="00B2327D" w:rsidP="003B78E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poprawnie zapisuje wyrazy zgodnie z poznanymi zasadami ortograficznymi,</w:t>
            </w:r>
          </w:p>
          <w:p w14:paraId="206C607B" w14:textId="77777777" w:rsidR="00B2327D" w:rsidRPr="00EF6618" w:rsidRDefault="00B2327D" w:rsidP="008771D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stosuje cudzysłów w celu oznaczenia czyichś słów,</w:t>
            </w:r>
          </w:p>
          <w:p w14:paraId="78BE0A66" w14:textId="77777777" w:rsidR="00B2327D" w:rsidRPr="00EF6618" w:rsidRDefault="00B2327D" w:rsidP="008771D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używa dwukropka przed wyliczeniem,</w:t>
            </w:r>
          </w:p>
          <w:p w14:paraId="27AEED99" w14:textId="2DA1E258" w:rsidR="008D669A" w:rsidRPr="00EF6618" w:rsidRDefault="00B2327D" w:rsidP="008771D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określa różnice w treści zdania w zależności od 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7CDDC631" w14:textId="77777777" w:rsidR="008D669A" w:rsidRPr="00EF6618" w:rsidRDefault="008D669A" w:rsidP="007B2292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6654DF0B" w14:textId="77777777" w:rsidR="00113AEC" w:rsidRPr="00EF6618" w:rsidRDefault="00113AEC" w:rsidP="008771D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poprawnie zapisuje wyrazy z trudnością ortograficzną,</w:t>
            </w:r>
          </w:p>
          <w:p w14:paraId="60FD9CD5" w14:textId="7706E0F2" w:rsidR="00113AEC" w:rsidRPr="00EF6618" w:rsidRDefault="00113AEC" w:rsidP="008771D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stosuje dwukropek i</w:t>
            </w:r>
            <w:r w:rsidR="006E7963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myślnik w dialogu,</w:t>
            </w:r>
          </w:p>
          <w:p w14:paraId="7C769089" w14:textId="77777777" w:rsidR="00113AEC" w:rsidRPr="00EF6618" w:rsidRDefault="00113AEC" w:rsidP="008771D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samodzielnie i sprawnie korzysta ze słownika ortograficznego,</w:t>
            </w:r>
          </w:p>
          <w:p w14:paraId="61324F79" w14:textId="6B93CCF4" w:rsidR="008D669A" w:rsidRPr="00EF6618" w:rsidRDefault="00113AEC" w:rsidP="008771D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redaguje własne teksty złożone z różnych rodzajów zdań i poprawnie stosuje znaki interpunkcyjne. </w:t>
            </w:r>
          </w:p>
        </w:tc>
      </w:tr>
    </w:tbl>
    <w:p w14:paraId="01DDDBBD" w14:textId="77777777" w:rsidR="008D669A" w:rsidRPr="00EF6618" w:rsidRDefault="008D669A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64BDDB" w14:textId="77777777" w:rsidR="00C62D7F" w:rsidRPr="00EF6618" w:rsidRDefault="00C62D7F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99B483" w14:textId="3C1921D3" w:rsidR="00C62D7F" w:rsidRPr="00EE4D26" w:rsidRDefault="00C62D7F" w:rsidP="00EE4D26">
      <w:pPr>
        <w:spacing w:after="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F6618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 xml:space="preserve">III. </w:t>
      </w:r>
      <w:r w:rsidRPr="00EF6618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TWORZENIE WYPOWIEDZI</w:t>
      </w:r>
    </w:p>
    <w:p w14:paraId="5CAECC52" w14:textId="77777777" w:rsidR="00C62D7F" w:rsidRPr="00EF6618" w:rsidRDefault="00C62D7F" w:rsidP="00C62D7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C62D7F" w:rsidRPr="00EF6618" w14:paraId="1E8F193F" w14:textId="77777777" w:rsidTr="007B2292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187726A" w14:textId="77777777" w:rsidR="00C62D7F" w:rsidRPr="00EF6618" w:rsidRDefault="00C62D7F" w:rsidP="007B229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443CF0B3" w14:textId="77777777" w:rsidR="00C62D7F" w:rsidRPr="00EF6618" w:rsidRDefault="00C62D7F" w:rsidP="008771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0EAD29A" w14:textId="77777777" w:rsidR="00C62D7F" w:rsidRPr="00EF6618" w:rsidRDefault="00C62D7F" w:rsidP="008771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B9E3F80" w14:textId="77777777" w:rsidR="00C62D7F" w:rsidRPr="00EF6618" w:rsidRDefault="00C62D7F" w:rsidP="007B229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00F6FE86" w14:textId="77777777" w:rsidR="00C62D7F" w:rsidRPr="00EF6618" w:rsidRDefault="00C62D7F" w:rsidP="007B229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C62D7F" w:rsidRPr="00EF6618" w14:paraId="0A27759A" w14:textId="77777777" w:rsidTr="007B2292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5B9BD5" w:themeFill="accent5"/>
            <w:vAlign w:val="center"/>
          </w:tcPr>
          <w:p w14:paraId="72C85310" w14:textId="77777777" w:rsidR="00C62D7F" w:rsidRPr="00EF6618" w:rsidRDefault="00C62D7F" w:rsidP="008771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C62D7F" w:rsidRPr="00EF6618" w14:paraId="2F0A45FD" w14:textId="77777777" w:rsidTr="007B2292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DD6EE" w:themeFill="accent5" w:themeFillTint="66"/>
            <w:vAlign w:val="center"/>
          </w:tcPr>
          <w:p w14:paraId="26D75CA7" w14:textId="3DE2493D" w:rsidR="00C62D7F" w:rsidRPr="00EF6618" w:rsidRDefault="00891924" w:rsidP="00C451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NOTATKA, DIALOG, OPIS, WYPOWIEDŹ ARGUMENTACYJNA, PLAN</w:t>
            </w:r>
            <w:r w:rsidR="00234BAB" w:rsidRPr="00EF6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WYDARZEŃ</w:t>
            </w:r>
            <w:r w:rsidRPr="00EF66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ŻYCZENIA, ZAPROSZENIE, OGŁOSZENIE, LIST</w:t>
            </w:r>
          </w:p>
        </w:tc>
      </w:tr>
      <w:tr w:rsidR="00C62D7F" w:rsidRPr="00EF6618" w14:paraId="0D6E15D4" w14:textId="77777777" w:rsidTr="007B2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D34E2AF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rozpoznaje notatkę wśród innych form wypowiedzi, </w:t>
            </w:r>
          </w:p>
          <w:p w14:paraId="50E93701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że są różne sposoby notowania, </w:t>
            </w:r>
          </w:p>
          <w:p w14:paraId="1DEFFCA1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na czym polega dialog, </w:t>
            </w:r>
          </w:p>
          <w:p w14:paraId="1ABB691C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dostrzega interpunkcję w zapisie dialogu, </w:t>
            </w:r>
          </w:p>
          <w:p w14:paraId="22BC08A0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co zawiera opis postaci, miejsca, krajobrazu, </w:t>
            </w:r>
          </w:p>
          <w:p w14:paraId="22A3B778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podejmuje próbę tworzenia opisu postaci, miejsca, </w:t>
            </w:r>
          </w:p>
          <w:p w14:paraId="7DC24C29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zna pojęcie akapitu, </w:t>
            </w:r>
          </w:p>
          <w:p w14:paraId="21F0AB5F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zna pojęcie argumentu, </w:t>
            </w:r>
          </w:p>
          <w:p w14:paraId="28EB1356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co to jest plan wydarzeń, </w:t>
            </w:r>
          </w:p>
          <w:p w14:paraId="5D518A14" w14:textId="6EEB3660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czym </w:t>
            </w:r>
            <w:r w:rsidR="009108F8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różni plan ramowy od planu szczegółowego,</w:t>
            </w:r>
          </w:p>
          <w:p w14:paraId="1C2B182E" w14:textId="5EC8F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wie, jak</w:t>
            </w:r>
            <w:r w:rsidR="00F67BD9" w:rsidRPr="00EF6618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formą wypowiedzi są życzenia,</w:t>
            </w:r>
          </w:p>
          <w:p w14:paraId="31D421A7" w14:textId="76BD536A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podejmuje próbę napisania</w:t>
            </w:r>
            <w:r w:rsidR="00F67BD9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życzeń, </w:t>
            </w:r>
          </w:p>
          <w:p w14:paraId="321BC9CD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jak wygląda zaproszenie i ogłoszenie, </w:t>
            </w:r>
          </w:p>
          <w:p w14:paraId="6F1997E9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rozpoznaje elementy kompozycyjne zaproszenia i ogłoszenia,</w:t>
            </w:r>
          </w:p>
          <w:p w14:paraId="43E5A8B3" w14:textId="5549E32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zna list jako form</w:t>
            </w:r>
            <w:r w:rsidR="00D463B8" w:rsidRPr="00EF66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wypowiedzi, </w:t>
            </w:r>
          </w:p>
          <w:p w14:paraId="5C85B9F6" w14:textId="77777777" w:rsidR="00385A5A" w:rsidRPr="00EF6618" w:rsidRDefault="00385A5A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kim są nadawca i adresat, </w:t>
            </w:r>
          </w:p>
          <w:p w14:paraId="7C1FF898" w14:textId="282FC1A8" w:rsidR="00C62D7F" w:rsidRPr="00EF6618" w:rsidRDefault="00385A5A" w:rsidP="009F3B2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zna zwroty do adresata</w:t>
            </w:r>
            <w:r w:rsidR="009F3B2A" w:rsidRPr="00EF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190D42E" w14:textId="77777777" w:rsidR="00C62D7F" w:rsidRPr="00EF6618" w:rsidRDefault="00C62D7F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spełnia wymagania na ocenę dopuszczającą, a ponadto:</w:t>
            </w:r>
          </w:p>
          <w:p w14:paraId="098BC16D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zna cechy notatki,</w:t>
            </w:r>
          </w:p>
          <w:p w14:paraId="518822C7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zna różne rodzaje notowania,</w:t>
            </w:r>
          </w:p>
          <w:p w14:paraId="6EAAFE43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dialog, </w:t>
            </w:r>
          </w:p>
          <w:p w14:paraId="30E9459B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zna zasady zapisywania dialogu, </w:t>
            </w:r>
          </w:p>
          <w:p w14:paraId="00200921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gromadzi słownictwo do opisu postaci, miejsca, </w:t>
            </w:r>
          </w:p>
          <w:p w14:paraId="680AE4D8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plan opisu postaci, miejsca, krajobrazu, </w:t>
            </w:r>
          </w:p>
          <w:p w14:paraId="04FA129B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co to jest akapit, </w:t>
            </w:r>
          </w:p>
          <w:p w14:paraId="08A887E6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co to jest argument, </w:t>
            </w:r>
          </w:p>
          <w:p w14:paraId="44722FE3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jak jest zbudowany argument, </w:t>
            </w:r>
          </w:p>
          <w:p w14:paraId="6BA3ED2E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jak tworzyć plan wydarzeń, </w:t>
            </w:r>
          </w:p>
          <w:p w14:paraId="0ACEF620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odróżnia plan ramowy od planu szczegółowego, </w:t>
            </w:r>
          </w:p>
          <w:p w14:paraId="40C4D934" w14:textId="0154D13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wie, czym </w:t>
            </w:r>
            <w:r w:rsidR="00B20333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się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cechują życzenia, </w:t>
            </w:r>
          </w:p>
          <w:p w14:paraId="5ACD86D7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zaproszenie i ogłoszenie wśród innych form wypowiedzi, </w:t>
            </w:r>
          </w:p>
          <w:p w14:paraId="19BAD5FA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zna elementy kompozycyjne zaproszenia i ogłoszenia, </w:t>
            </w:r>
          </w:p>
          <w:p w14:paraId="2FAF9291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zna elementy listu,</w:t>
            </w:r>
          </w:p>
          <w:p w14:paraId="7D9687BC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odróżnia nadawcę i adresata, </w:t>
            </w:r>
          </w:p>
          <w:p w14:paraId="12E226F1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zna zasady pisowni w zwrotach do adresata,</w:t>
            </w:r>
          </w:p>
          <w:p w14:paraId="08FCB7E8" w14:textId="77777777" w:rsidR="00D342FC" w:rsidRPr="00EF6618" w:rsidRDefault="00D342FC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pisze list prywatny,</w:t>
            </w:r>
          </w:p>
          <w:p w14:paraId="12C44D62" w14:textId="089BCAD9" w:rsidR="00C62D7F" w:rsidRPr="00EF6618" w:rsidRDefault="00D342FC" w:rsidP="009F3B2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tworzy spójne wypowiedzi w następujących formach gatunkowych: zaproszenie, ogłoszenie, życzenia, dialog</w:t>
            </w:r>
            <w:r w:rsidR="009F3B2A" w:rsidRPr="00EF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FD95A35" w14:textId="77777777" w:rsidR="00C62D7F" w:rsidRPr="00EF6618" w:rsidRDefault="00C62D7F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spełnia wymagania na ocenę dostateczną, a ponadto:</w:t>
            </w:r>
          </w:p>
          <w:p w14:paraId="4FA721EB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omawia cechy notatki, </w:t>
            </w:r>
          </w:p>
          <w:p w14:paraId="59CD0DC3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rozróżnia rodzaje notatki, </w:t>
            </w:r>
          </w:p>
          <w:p w14:paraId="2A95D712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zapisuje dialog, </w:t>
            </w:r>
          </w:p>
          <w:p w14:paraId="51689039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tworzy opis postaci, miejsca, krajobrazu na podstawie planu,</w:t>
            </w:r>
          </w:p>
          <w:p w14:paraId="3371CDDF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wyjaśnia, co to jest akapit, </w:t>
            </w:r>
          </w:p>
          <w:p w14:paraId="2FF3C4D2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podaje przykłady argumentu, </w:t>
            </w:r>
          </w:p>
          <w:p w14:paraId="35D279D7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 tworzyć plan wydarzeń, </w:t>
            </w:r>
          </w:p>
          <w:p w14:paraId="669906DE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plan ramowy, </w:t>
            </w:r>
          </w:p>
          <w:p w14:paraId="17A963B8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rozpoznaje życzenia spośród innych form wypowiedzi, </w:t>
            </w:r>
          </w:p>
          <w:p w14:paraId="586340FD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wskazuje wymagane informacje w zaproszeniu i ogłoszeniu, </w:t>
            </w:r>
          </w:p>
          <w:p w14:paraId="72C11E1F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omawia elementy kompozycyjne zaproszenia i ogłoszenia, </w:t>
            </w:r>
          </w:p>
          <w:p w14:paraId="75AD80E5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wypowiada się na temat cech listu jako formy wypowiedzi, </w:t>
            </w:r>
          </w:p>
          <w:p w14:paraId="1C36D84A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podaje przykłady nadawcy i adresata, </w:t>
            </w:r>
          </w:p>
          <w:p w14:paraId="7F145589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omawia zasady pisowni w zwrotach do adresata, </w:t>
            </w:r>
          </w:p>
          <w:p w14:paraId="4A2273FC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pisze rozwinięty list prywatny,</w:t>
            </w:r>
          </w:p>
          <w:p w14:paraId="26C87745" w14:textId="77777777" w:rsidR="00A55BB3" w:rsidRPr="00EF6618" w:rsidRDefault="00A55BB3" w:rsidP="00C83AAB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selekcjonuje informacje,</w:t>
            </w:r>
          </w:p>
          <w:p w14:paraId="7D899EF2" w14:textId="6D02988E" w:rsidR="00C62D7F" w:rsidRPr="00EF6618" w:rsidRDefault="00A55BB3" w:rsidP="009F3B2A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tworzy spójne wypowiedzi w następujących formach gatunkowych: opis, list</w:t>
            </w:r>
            <w:r w:rsidR="009F3B2A" w:rsidRPr="00EF6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65C2883" w14:textId="77777777" w:rsidR="00CB7E7D" w:rsidRPr="00EF6618" w:rsidRDefault="00CB7E7D" w:rsidP="00CB7E7D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72734E36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różne rodzaje notatki, </w:t>
            </w:r>
          </w:p>
          <w:p w14:paraId="4C8C6846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dialog, </w:t>
            </w:r>
          </w:p>
          <w:p w14:paraId="6104AB96" w14:textId="47F3D46A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porządkuje słownictwo do</w:t>
            </w:r>
            <w:r w:rsidR="00057DB8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opisu postaci, miejsca,</w:t>
            </w:r>
            <w:r w:rsidR="00057DB8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krajobrazu, </w:t>
            </w:r>
          </w:p>
          <w:p w14:paraId="0B37840B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opis postaci, miejsca, krajobrazu, </w:t>
            </w:r>
          </w:p>
          <w:p w14:paraId="6BD158B5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stosuje w wypowiedzi pisemnej akapity, </w:t>
            </w:r>
          </w:p>
          <w:p w14:paraId="5945193B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stosuje w swoich wypowiedziach argumenty,</w:t>
            </w:r>
          </w:p>
          <w:p w14:paraId="4AE5C17A" w14:textId="4923055F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omawia budowę</w:t>
            </w:r>
            <w:r w:rsidR="00B3503A"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argumentu,</w:t>
            </w:r>
          </w:p>
          <w:p w14:paraId="6B3C4560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plan szczegółowy, </w:t>
            </w:r>
          </w:p>
          <w:p w14:paraId="023E6ED6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układa życzenia, </w:t>
            </w:r>
          </w:p>
          <w:p w14:paraId="302EBE11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zaproszenie i ogłoszenie, </w:t>
            </w:r>
          </w:p>
          <w:p w14:paraId="0C3E601B" w14:textId="75B52233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pisze wypowiedź w formie listu </w:t>
            </w:r>
            <w:r w:rsidR="00816414" w:rsidRPr="00EF661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właściwej kompozycji i układzie graficznym,</w:t>
            </w:r>
          </w:p>
          <w:p w14:paraId="4FF9B2B1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stosuje akapity, </w:t>
            </w:r>
          </w:p>
          <w:p w14:paraId="411FA3DF" w14:textId="34178B15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zachowuje zasady etykiety językowej, tworząc współczesne formy komunikatów, </w:t>
            </w:r>
          </w:p>
          <w:p w14:paraId="75DE848A" w14:textId="77777777" w:rsidR="00E76BC0" w:rsidRPr="00EF6618" w:rsidRDefault="00E76BC0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stosuje wiedzę o języku w tworzonych przez siebie formach wypowiedzi.</w:t>
            </w:r>
          </w:p>
          <w:p w14:paraId="1FDAD906" w14:textId="6A50C95A" w:rsidR="00C62D7F" w:rsidRPr="00EF6618" w:rsidRDefault="00C62D7F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EE122B8" w14:textId="77777777" w:rsidR="00CB7E7D" w:rsidRPr="00EF6618" w:rsidRDefault="00CB7E7D" w:rsidP="00CB7E7D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1509341C" w14:textId="77777777" w:rsidR="0088379C" w:rsidRPr="00EF6618" w:rsidRDefault="0088379C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według własnego pomysłu funkcjonalną notatkę, w tym interaktywną, </w:t>
            </w:r>
          </w:p>
          <w:p w14:paraId="1D20C29B" w14:textId="77777777" w:rsidR="0088379C" w:rsidRPr="00EF6618" w:rsidRDefault="0088379C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stosuje poprawną interpunkcję w zapisie dialogu,</w:t>
            </w:r>
          </w:p>
          <w:p w14:paraId="0CD68323" w14:textId="77777777" w:rsidR="0088379C" w:rsidRPr="00EF6618" w:rsidRDefault="0088379C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samodzielnie tworzy bogaty treściowo opis postaci, miejsca, krajobrazu, o właściwej kompozycji i układzie graficznym, </w:t>
            </w:r>
          </w:p>
          <w:p w14:paraId="1C718C7D" w14:textId="77777777" w:rsidR="0088379C" w:rsidRPr="00EF6618" w:rsidRDefault="0088379C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podejmuje próbę uzasadniania argumentu, </w:t>
            </w:r>
          </w:p>
          <w:p w14:paraId="4B2768C8" w14:textId="29B0B9C6" w:rsidR="0088379C" w:rsidRPr="00EF6618" w:rsidRDefault="0088379C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tworzy plan w jednolitej formie: zda</w:t>
            </w:r>
            <w:r w:rsidR="00E90E18" w:rsidRPr="00EF6618"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 lub równoważników zdań, </w:t>
            </w:r>
          </w:p>
          <w:p w14:paraId="0813FA7C" w14:textId="27F277A8" w:rsidR="0088379C" w:rsidRPr="00EF6618" w:rsidRDefault="0088379C" w:rsidP="00091976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 xml:space="preserve">– tworzy życzenia i zaproszenie w formie oficjalnej i nieoficjalnej, </w:t>
            </w:r>
          </w:p>
          <w:p w14:paraId="5F9FB84C" w14:textId="017D0AF1" w:rsidR="00C62D7F" w:rsidRPr="00EF6618" w:rsidRDefault="0088379C" w:rsidP="00CB7E7D">
            <w:pPr>
              <w:pStyle w:val="Akapitzlist"/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618">
              <w:rPr>
                <w:rFonts w:ascii="Times New Roman" w:hAnsi="Times New Roman" w:cs="Times New Roman"/>
                <w:sz w:val="20"/>
                <w:szCs w:val="20"/>
              </w:rPr>
              <w:t>– rozumie rolę akapitów w tworzeniu całości myślowej wypowiedzi.</w:t>
            </w:r>
          </w:p>
        </w:tc>
      </w:tr>
    </w:tbl>
    <w:p w14:paraId="262D4155" w14:textId="77777777" w:rsidR="00B856E6" w:rsidRDefault="00B856E6">
      <w:pPr>
        <w:rPr>
          <w:rFonts w:ascii="Times New Roman" w:hAnsi="Times New Roman" w:cs="Times New Roman"/>
          <w:sz w:val="20"/>
          <w:szCs w:val="20"/>
        </w:rPr>
      </w:pPr>
    </w:p>
    <w:p w14:paraId="2B33787D" w14:textId="77777777" w:rsidR="00EE4D26" w:rsidRDefault="00EE4D26" w:rsidP="00EF6618">
      <w:pPr>
        <w:spacing w:after="0"/>
        <w:rPr>
          <w:rFonts w:ascii="Times New Roman" w:hAnsi="Times New Roman"/>
          <w:sz w:val="20"/>
          <w:szCs w:val="20"/>
        </w:rPr>
      </w:pPr>
    </w:p>
    <w:p w14:paraId="70A22F45" w14:textId="77777777" w:rsidR="00EE4D26" w:rsidRDefault="00EE4D26" w:rsidP="00EF6618">
      <w:pPr>
        <w:spacing w:after="0"/>
        <w:rPr>
          <w:rFonts w:ascii="Times New Roman" w:hAnsi="Times New Roman"/>
          <w:sz w:val="20"/>
          <w:szCs w:val="20"/>
        </w:rPr>
      </w:pPr>
    </w:p>
    <w:p w14:paraId="18FC5E6F" w14:textId="77777777" w:rsidR="00EE4D26" w:rsidRDefault="00EE4D26" w:rsidP="00EF6618">
      <w:pPr>
        <w:spacing w:after="0"/>
        <w:rPr>
          <w:rFonts w:ascii="Times New Roman" w:hAnsi="Times New Roman"/>
          <w:sz w:val="20"/>
          <w:szCs w:val="20"/>
        </w:rPr>
      </w:pPr>
    </w:p>
    <w:p w14:paraId="1673C3D7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Lista lektur w klasie IV</w:t>
      </w:r>
    </w:p>
    <w:p w14:paraId="722CC6B3" w14:textId="77777777" w:rsidR="00EF6618" w:rsidRPr="00E9683E" w:rsidRDefault="00EF6618" w:rsidP="00EF6618">
      <w:pPr>
        <w:pStyle w:val="Akapitzlist"/>
        <w:numPr>
          <w:ilvl w:val="0"/>
          <w:numId w:val="10"/>
        </w:numPr>
        <w:suppressAutoHyphens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Jan Brzechwa </w:t>
      </w:r>
      <w:r>
        <w:rPr>
          <w:rFonts w:ascii="Times New Roman" w:hAnsi="Times New Roman"/>
          <w:i/>
          <w:sz w:val="20"/>
          <w:szCs w:val="20"/>
        </w:rPr>
        <w:t>Akademia pana Kleksa</w:t>
      </w:r>
    </w:p>
    <w:p w14:paraId="3ACFB8B0" w14:textId="77777777" w:rsidR="00EF6618" w:rsidRPr="00E9683E" w:rsidRDefault="00EF6618" w:rsidP="00EF6618">
      <w:pPr>
        <w:pStyle w:val="Akapitzlist"/>
        <w:numPr>
          <w:ilvl w:val="0"/>
          <w:numId w:val="10"/>
        </w:numPr>
        <w:suppressAutoHyphens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Janusz Christa </w:t>
      </w:r>
      <w:r>
        <w:rPr>
          <w:rFonts w:ascii="Times New Roman" w:hAnsi="Times New Roman"/>
          <w:i/>
          <w:sz w:val="20"/>
          <w:szCs w:val="20"/>
        </w:rPr>
        <w:t>Kajko i Kokosz. Szkoła latania</w:t>
      </w:r>
    </w:p>
    <w:p w14:paraId="4DED14EC" w14:textId="64139906" w:rsidR="00EF6618" w:rsidRPr="00A678D7" w:rsidRDefault="00EF6618" w:rsidP="00EF6618">
      <w:pPr>
        <w:pStyle w:val="Akapitzlist"/>
        <w:numPr>
          <w:ilvl w:val="0"/>
          <w:numId w:val="10"/>
        </w:numPr>
        <w:suppressAutoHyphens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Andrzej Maleszka </w:t>
      </w:r>
      <w:r>
        <w:rPr>
          <w:rFonts w:ascii="Times New Roman" w:hAnsi="Times New Roman"/>
          <w:i/>
          <w:sz w:val="20"/>
          <w:szCs w:val="20"/>
        </w:rPr>
        <w:t xml:space="preserve">Magiczne drzewo. Czerwone krzesło </w:t>
      </w:r>
      <w:r>
        <w:rPr>
          <w:rFonts w:ascii="Times New Roman" w:hAnsi="Times New Roman"/>
          <w:sz w:val="20"/>
          <w:szCs w:val="20"/>
        </w:rPr>
        <w:t>/ lektura uzupełniająca/</w:t>
      </w:r>
    </w:p>
    <w:p w14:paraId="1B488B89" w14:textId="77777777" w:rsidR="00EF6618" w:rsidRPr="00EF6618" w:rsidRDefault="00EF6618" w:rsidP="00EF6618">
      <w:pPr>
        <w:pStyle w:val="Akapitzlist"/>
        <w:numPr>
          <w:ilvl w:val="0"/>
          <w:numId w:val="10"/>
        </w:numPr>
        <w:suppressAutoHyphens/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Goscinny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Mikołajek</w:t>
      </w:r>
    </w:p>
    <w:p w14:paraId="63D2F16E" w14:textId="2EC6D7AB" w:rsidR="00EF6618" w:rsidRPr="00E9683E" w:rsidRDefault="00EF6618" w:rsidP="00EF6618">
      <w:pPr>
        <w:pStyle w:val="Akapitzlist"/>
        <w:numPr>
          <w:ilvl w:val="0"/>
          <w:numId w:val="10"/>
        </w:numPr>
        <w:suppressAutoHyphens/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Sat</w:t>
      </w:r>
      <w:proofErr w:type="spellEnd"/>
      <w:r>
        <w:rPr>
          <w:rFonts w:ascii="Times New Roman" w:hAnsi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/>
          <w:sz w:val="20"/>
          <w:szCs w:val="20"/>
        </w:rPr>
        <w:t>Okh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Biały Mustang – </w:t>
      </w:r>
      <w:r>
        <w:rPr>
          <w:rFonts w:ascii="Times New Roman" w:hAnsi="Times New Roman"/>
          <w:sz w:val="20"/>
          <w:szCs w:val="20"/>
        </w:rPr>
        <w:t>wybrane opowiadania / lektura uzupełniająca/</w:t>
      </w:r>
    </w:p>
    <w:p w14:paraId="173C3502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</w:p>
    <w:p w14:paraId="5AF1FB54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1043A162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Potrzebne przybory:</w:t>
      </w:r>
    </w:p>
    <w:p w14:paraId="0D92D43E" w14:textId="77777777" w:rsidR="00EF6618" w:rsidRDefault="00EF6618" w:rsidP="00EF6618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podręcznik </w:t>
      </w:r>
      <w:r>
        <w:rPr>
          <w:rFonts w:ascii="Times New Roman" w:hAnsi="Times New Roman"/>
          <w:i/>
          <w:sz w:val="20"/>
          <w:szCs w:val="20"/>
        </w:rPr>
        <w:t>Zamieńmy słowo</w:t>
      </w:r>
    </w:p>
    <w:p w14:paraId="54E5055F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ćwiczeń</w:t>
      </w:r>
    </w:p>
    <w:p w14:paraId="710BE5D9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przedmiotowy w szerokie linie 80 lub 96 kartkowy</w:t>
      </w:r>
    </w:p>
    <w:p w14:paraId="707DBBF3" w14:textId="77777777" w:rsidR="00EF6618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do wypracowań i dyktand (uczeń przynosi zeszyt, ja go przechowuję, daję uczniom kiedy jest potrzebny. Zeszyt do wypracowań wystarcza na kilka lata )</w:t>
      </w:r>
    </w:p>
    <w:p w14:paraId="22A05EE0" w14:textId="77777777" w:rsidR="00EF6618" w:rsidRPr="00E9683E" w:rsidRDefault="00EF6618" w:rsidP="00EF66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lektur – A4 (będziemy go prowadzić do końca klasy VIII)</w:t>
      </w:r>
    </w:p>
    <w:p w14:paraId="4E7C6D23" w14:textId="77777777" w:rsidR="00EF6618" w:rsidRPr="00EF6618" w:rsidRDefault="00EF6618">
      <w:pPr>
        <w:rPr>
          <w:rFonts w:ascii="Times New Roman" w:hAnsi="Times New Roman" w:cs="Times New Roman"/>
          <w:sz w:val="20"/>
          <w:szCs w:val="20"/>
        </w:rPr>
      </w:pPr>
    </w:p>
    <w:sectPr w:rsidR="00EF6618" w:rsidRPr="00EF6618" w:rsidSect="00EE4D26">
      <w:headerReference w:type="default" r:id="rId8"/>
      <w:footerReference w:type="default" r:id="rId9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A01D9" w14:textId="77777777" w:rsidR="00FD7794" w:rsidRDefault="00FD7794" w:rsidP="00C62D7F">
      <w:pPr>
        <w:spacing w:after="0" w:line="240" w:lineRule="auto"/>
      </w:pPr>
      <w:r>
        <w:separator/>
      </w:r>
    </w:p>
  </w:endnote>
  <w:endnote w:type="continuationSeparator" w:id="0">
    <w:p w14:paraId="7F4DF2FA" w14:textId="77777777" w:rsidR="00FD7794" w:rsidRDefault="00FD7794" w:rsidP="00C6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4CD75" w14:textId="77777777" w:rsidR="007B2292" w:rsidRDefault="007B2292" w:rsidP="007B2292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E2AC6BD" w14:textId="4D782272" w:rsidR="007B2292" w:rsidRDefault="007B2292" w:rsidP="007B2292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14:paraId="126EFD0A" w14:textId="57C3C151" w:rsidR="007B2292" w:rsidRDefault="007B2292" w:rsidP="007B2292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</w:p>
  <w:p w14:paraId="37CA6F12" w14:textId="77777777" w:rsidR="007B2292" w:rsidRDefault="007B2292" w:rsidP="007B2292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3C20D5">
      <w:rPr>
        <w:noProof/>
      </w:rPr>
      <w:t>10</w:t>
    </w:r>
    <w:r>
      <w:fldChar w:fldCharType="end"/>
    </w:r>
  </w:p>
  <w:p w14:paraId="6C13C633" w14:textId="77777777" w:rsidR="007B2292" w:rsidRPr="00285D6F" w:rsidRDefault="007B2292" w:rsidP="007B2292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505D9" w14:textId="77777777" w:rsidR="00FD7794" w:rsidRDefault="00FD7794" w:rsidP="00C62D7F">
      <w:pPr>
        <w:spacing w:after="0" w:line="240" w:lineRule="auto"/>
      </w:pPr>
      <w:r>
        <w:separator/>
      </w:r>
    </w:p>
  </w:footnote>
  <w:footnote w:type="continuationSeparator" w:id="0">
    <w:p w14:paraId="4BB4B054" w14:textId="77777777" w:rsidR="00FD7794" w:rsidRDefault="00FD7794" w:rsidP="00C6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65CA0" w14:textId="77777777" w:rsidR="007B2292" w:rsidRDefault="007B2292" w:rsidP="007B2292">
    <w:pPr>
      <w:pStyle w:val="Nagwek"/>
      <w:tabs>
        <w:tab w:val="clear" w:pos="9072"/>
      </w:tabs>
      <w:ind w:left="-1418"/>
    </w:pPr>
  </w:p>
  <w:p w14:paraId="3C5C0FDC" w14:textId="73B23C32" w:rsidR="007B2292" w:rsidRDefault="007B2292" w:rsidP="007B2292">
    <w:pPr>
      <w:pStyle w:val="Nagwek"/>
      <w:tabs>
        <w:tab w:val="clear" w:pos="9072"/>
      </w:tabs>
      <w:ind w:left="-1418"/>
    </w:pPr>
  </w:p>
  <w:p w14:paraId="32D94B6E" w14:textId="77777777" w:rsidR="007B2292" w:rsidRDefault="007B2292" w:rsidP="007B2292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552F9300" w14:textId="6E09D487" w:rsidR="007B2292" w:rsidRPr="005910D1" w:rsidRDefault="007B2292" w:rsidP="007B2292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 na poszczególne oceny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C675B"/>
    <w:multiLevelType w:val="hybridMultilevel"/>
    <w:tmpl w:val="25105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E43EB"/>
    <w:multiLevelType w:val="multilevel"/>
    <w:tmpl w:val="83E6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29"/>
    <w:rsid w:val="000023B6"/>
    <w:rsid w:val="000024BE"/>
    <w:rsid w:val="00005699"/>
    <w:rsid w:val="00013DAD"/>
    <w:rsid w:val="000143BC"/>
    <w:rsid w:val="000151B5"/>
    <w:rsid w:val="0001657E"/>
    <w:rsid w:val="000215FB"/>
    <w:rsid w:val="00024B26"/>
    <w:rsid w:val="00032DEF"/>
    <w:rsid w:val="000364C9"/>
    <w:rsid w:val="00036EDE"/>
    <w:rsid w:val="00037FD6"/>
    <w:rsid w:val="000409B7"/>
    <w:rsid w:val="00044A4D"/>
    <w:rsid w:val="00057DB8"/>
    <w:rsid w:val="00072739"/>
    <w:rsid w:val="00076C06"/>
    <w:rsid w:val="00077EEB"/>
    <w:rsid w:val="00082314"/>
    <w:rsid w:val="00086E2B"/>
    <w:rsid w:val="00091976"/>
    <w:rsid w:val="000967BC"/>
    <w:rsid w:val="00096A62"/>
    <w:rsid w:val="000975B0"/>
    <w:rsid w:val="000A306B"/>
    <w:rsid w:val="000A64F5"/>
    <w:rsid w:val="000A712E"/>
    <w:rsid w:val="000A7DFC"/>
    <w:rsid w:val="000B3C28"/>
    <w:rsid w:val="000E5174"/>
    <w:rsid w:val="000F1301"/>
    <w:rsid w:val="000F1F54"/>
    <w:rsid w:val="000F766C"/>
    <w:rsid w:val="00113AEC"/>
    <w:rsid w:val="00124175"/>
    <w:rsid w:val="00132C83"/>
    <w:rsid w:val="00141261"/>
    <w:rsid w:val="00157BC3"/>
    <w:rsid w:val="001B7D61"/>
    <w:rsid w:val="001F0E2D"/>
    <w:rsid w:val="001F1359"/>
    <w:rsid w:val="00205752"/>
    <w:rsid w:val="00207F59"/>
    <w:rsid w:val="00214E43"/>
    <w:rsid w:val="00234BAB"/>
    <w:rsid w:val="00237063"/>
    <w:rsid w:val="002410C1"/>
    <w:rsid w:val="00241AE5"/>
    <w:rsid w:val="0025317B"/>
    <w:rsid w:val="002575E7"/>
    <w:rsid w:val="00273BC8"/>
    <w:rsid w:val="002A12B6"/>
    <w:rsid w:val="002A4D5E"/>
    <w:rsid w:val="002A6565"/>
    <w:rsid w:val="002A6E51"/>
    <w:rsid w:val="002B50BE"/>
    <w:rsid w:val="002C56D5"/>
    <w:rsid w:val="002D0173"/>
    <w:rsid w:val="002F1E29"/>
    <w:rsid w:val="00301DAE"/>
    <w:rsid w:val="00302C2E"/>
    <w:rsid w:val="00306B0A"/>
    <w:rsid w:val="00316200"/>
    <w:rsid w:val="00316463"/>
    <w:rsid w:val="00332D9D"/>
    <w:rsid w:val="003332D7"/>
    <w:rsid w:val="00343ED9"/>
    <w:rsid w:val="00370A7A"/>
    <w:rsid w:val="00372962"/>
    <w:rsid w:val="0037396C"/>
    <w:rsid w:val="00382DA8"/>
    <w:rsid w:val="00385A5A"/>
    <w:rsid w:val="00395C83"/>
    <w:rsid w:val="003B78EB"/>
    <w:rsid w:val="003C20D5"/>
    <w:rsid w:val="003C421A"/>
    <w:rsid w:val="003F0044"/>
    <w:rsid w:val="003F7E79"/>
    <w:rsid w:val="00412293"/>
    <w:rsid w:val="004162C4"/>
    <w:rsid w:val="00416D25"/>
    <w:rsid w:val="0043500F"/>
    <w:rsid w:val="00435AE8"/>
    <w:rsid w:val="00436C95"/>
    <w:rsid w:val="00443D99"/>
    <w:rsid w:val="00451519"/>
    <w:rsid w:val="00466C69"/>
    <w:rsid w:val="00475AD3"/>
    <w:rsid w:val="004906CC"/>
    <w:rsid w:val="00495E30"/>
    <w:rsid w:val="00496AAF"/>
    <w:rsid w:val="004A0C4C"/>
    <w:rsid w:val="004A4FFB"/>
    <w:rsid w:val="004B0B06"/>
    <w:rsid w:val="004B39DA"/>
    <w:rsid w:val="004C259C"/>
    <w:rsid w:val="004D6DF0"/>
    <w:rsid w:val="004E271B"/>
    <w:rsid w:val="004E596D"/>
    <w:rsid w:val="004F056A"/>
    <w:rsid w:val="0050137E"/>
    <w:rsid w:val="00514D01"/>
    <w:rsid w:val="0052783B"/>
    <w:rsid w:val="00531580"/>
    <w:rsid w:val="00536858"/>
    <w:rsid w:val="00546F7D"/>
    <w:rsid w:val="0055278B"/>
    <w:rsid w:val="00552836"/>
    <w:rsid w:val="005543F5"/>
    <w:rsid w:val="005649FE"/>
    <w:rsid w:val="00566995"/>
    <w:rsid w:val="005905A4"/>
    <w:rsid w:val="00591AF2"/>
    <w:rsid w:val="005959BA"/>
    <w:rsid w:val="00595BE4"/>
    <w:rsid w:val="005C0A58"/>
    <w:rsid w:val="005C2B23"/>
    <w:rsid w:val="005C432F"/>
    <w:rsid w:val="005D0D53"/>
    <w:rsid w:val="005D31B2"/>
    <w:rsid w:val="005D6A68"/>
    <w:rsid w:val="005D6F74"/>
    <w:rsid w:val="005E188C"/>
    <w:rsid w:val="005F493C"/>
    <w:rsid w:val="00605DE8"/>
    <w:rsid w:val="00612A6A"/>
    <w:rsid w:val="006237A8"/>
    <w:rsid w:val="00635A6E"/>
    <w:rsid w:val="006360F2"/>
    <w:rsid w:val="006410CD"/>
    <w:rsid w:val="00650CBC"/>
    <w:rsid w:val="00667157"/>
    <w:rsid w:val="006716DE"/>
    <w:rsid w:val="0068657B"/>
    <w:rsid w:val="00687511"/>
    <w:rsid w:val="0069606D"/>
    <w:rsid w:val="006A708C"/>
    <w:rsid w:val="006B084B"/>
    <w:rsid w:val="006B7F85"/>
    <w:rsid w:val="006C193C"/>
    <w:rsid w:val="006C4756"/>
    <w:rsid w:val="006E13E8"/>
    <w:rsid w:val="006E1C09"/>
    <w:rsid w:val="006E7963"/>
    <w:rsid w:val="006E7E7D"/>
    <w:rsid w:val="006F6047"/>
    <w:rsid w:val="007066EE"/>
    <w:rsid w:val="0071612F"/>
    <w:rsid w:val="007332D2"/>
    <w:rsid w:val="00734DEB"/>
    <w:rsid w:val="00736EE5"/>
    <w:rsid w:val="00770B31"/>
    <w:rsid w:val="007735B4"/>
    <w:rsid w:val="0077653B"/>
    <w:rsid w:val="007928EF"/>
    <w:rsid w:val="00794BE4"/>
    <w:rsid w:val="00797169"/>
    <w:rsid w:val="007B17B6"/>
    <w:rsid w:val="007B2292"/>
    <w:rsid w:val="007C211B"/>
    <w:rsid w:val="007C6A38"/>
    <w:rsid w:val="007C7549"/>
    <w:rsid w:val="007D137C"/>
    <w:rsid w:val="00816414"/>
    <w:rsid w:val="00841244"/>
    <w:rsid w:val="00846C17"/>
    <w:rsid w:val="008771DA"/>
    <w:rsid w:val="0088379C"/>
    <w:rsid w:val="0088570B"/>
    <w:rsid w:val="00885846"/>
    <w:rsid w:val="00891924"/>
    <w:rsid w:val="008973AD"/>
    <w:rsid w:val="008B72DC"/>
    <w:rsid w:val="008D669A"/>
    <w:rsid w:val="008D70E0"/>
    <w:rsid w:val="008E023E"/>
    <w:rsid w:val="008E325A"/>
    <w:rsid w:val="008F14FE"/>
    <w:rsid w:val="008F1ABA"/>
    <w:rsid w:val="00907908"/>
    <w:rsid w:val="009108F8"/>
    <w:rsid w:val="00911264"/>
    <w:rsid w:val="00941D16"/>
    <w:rsid w:val="00945815"/>
    <w:rsid w:val="00952755"/>
    <w:rsid w:val="009611E4"/>
    <w:rsid w:val="009730D9"/>
    <w:rsid w:val="00977EF3"/>
    <w:rsid w:val="0099160D"/>
    <w:rsid w:val="009B38AB"/>
    <w:rsid w:val="009C3EEE"/>
    <w:rsid w:val="009D0119"/>
    <w:rsid w:val="009D5D27"/>
    <w:rsid w:val="009E70E5"/>
    <w:rsid w:val="009F3B2A"/>
    <w:rsid w:val="00A055B0"/>
    <w:rsid w:val="00A2099A"/>
    <w:rsid w:val="00A27D89"/>
    <w:rsid w:val="00A312D0"/>
    <w:rsid w:val="00A55BB3"/>
    <w:rsid w:val="00A66F7F"/>
    <w:rsid w:val="00A675B3"/>
    <w:rsid w:val="00A70BAC"/>
    <w:rsid w:val="00A731AC"/>
    <w:rsid w:val="00A90439"/>
    <w:rsid w:val="00A9792B"/>
    <w:rsid w:val="00AA1B60"/>
    <w:rsid w:val="00AA5A47"/>
    <w:rsid w:val="00AF5A74"/>
    <w:rsid w:val="00B20333"/>
    <w:rsid w:val="00B2327D"/>
    <w:rsid w:val="00B3503A"/>
    <w:rsid w:val="00B43CD7"/>
    <w:rsid w:val="00B533DA"/>
    <w:rsid w:val="00B537EF"/>
    <w:rsid w:val="00B60CEB"/>
    <w:rsid w:val="00B83B9F"/>
    <w:rsid w:val="00B856E6"/>
    <w:rsid w:val="00BA62F0"/>
    <w:rsid w:val="00BA7D5F"/>
    <w:rsid w:val="00BB22E9"/>
    <w:rsid w:val="00BB4B0D"/>
    <w:rsid w:val="00BC0B66"/>
    <w:rsid w:val="00BD3D90"/>
    <w:rsid w:val="00BE7BC4"/>
    <w:rsid w:val="00BF4FBF"/>
    <w:rsid w:val="00BF7FCA"/>
    <w:rsid w:val="00BF7FD0"/>
    <w:rsid w:val="00C02D44"/>
    <w:rsid w:val="00C104B2"/>
    <w:rsid w:val="00C25FCB"/>
    <w:rsid w:val="00C33084"/>
    <w:rsid w:val="00C44965"/>
    <w:rsid w:val="00C45158"/>
    <w:rsid w:val="00C47497"/>
    <w:rsid w:val="00C53F03"/>
    <w:rsid w:val="00C62D7F"/>
    <w:rsid w:val="00C66C85"/>
    <w:rsid w:val="00C83AAB"/>
    <w:rsid w:val="00C94597"/>
    <w:rsid w:val="00C95310"/>
    <w:rsid w:val="00C97D0F"/>
    <w:rsid w:val="00CB283D"/>
    <w:rsid w:val="00CB7E7D"/>
    <w:rsid w:val="00CC60C8"/>
    <w:rsid w:val="00CD4109"/>
    <w:rsid w:val="00CE309B"/>
    <w:rsid w:val="00CE7A7C"/>
    <w:rsid w:val="00D06C99"/>
    <w:rsid w:val="00D20D09"/>
    <w:rsid w:val="00D342FC"/>
    <w:rsid w:val="00D359FF"/>
    <w:rsid w:val="00D429F3"/>
    <w:rsid w:val="00D463B8"/>
    <w:rsid w:val="00D628A4"/>
    <w:rsid w:val="00D66CF1"/>
    <w:rsid w:val="00D8235C"/>
    <w:rsid w:val="00D87186"/>
    <w:rsid w:val="00D902E4"/>
    <w:rsid w:val="00D917AD"/>
    <w:rsid w:val="00D9777D"/>
    <w:rsid w:val="00DA199C"/>
    <w:rsid w:val="00DA34B4"/>
    <w:rsid w:val="00DA4844"/>
    <w:rsid w:val="00DA7166"/>
    <w:rsid w:val="00DB2B82"/>
    <w:rsid w:val="00DC169B"/>
    <w:rsid w:val="00DC4DCD"/>
    <w:rsid w:val="00DE2BB4"/>
    <w:rsid w:val="00DF0126"/>
    <w:rsid w:val="00DF3571"/>
    <w:rsid w:val="00E10FBD"/>
    <w:rsid w:val="00E26E8B"/>
    <w:rsid w:val="00E27AE9"/>
    <w:rsid w:val="00E40C4C"/>
    <w:rsid w:val="00E429B3"/>
    <w:rsid w:val="00E53154"/>
    <w:rsid w:val="00E53811"/>
    <w:rsid w:val="00E54335"/>
    <w:rsid w:val="00E62DB8"/>
    <w:rsid w:val="00E65E04"/>
    <w:rsid w:val="00E76BC0"/>
    <w:rsid w:val="00E8220A"/>
    <w:rsid w:val="00E90E18"/>
    <w:rsid w:val="00EA3690"/>
    <w:rsid w:val="00EA66AE"/>
    <w:rsid w:val="00EA7599"/>
    <w:rsid w:val="00ED5103"/>
    <w:rsid w:val="00ED5AF1"/>
    <w:rsid w:val="00EE2760"/>
    <w:rsid w:val="00EE4D26"/>
    <w:rsid w:val="00EF6618"/>
    <w:rsid w:val="00EF6DF2"/>
    <w:rsid w:val="00EF734C"/>
    <w:rsid w:val="00F17A15"/>
    <w:rsid w:val="00F20888"/>
    <w:rsid w:val="00F3026B"/>
    <w:rsid w:val="00F36252"/>
    <w:rsid w:val="00F56FCA"/>
    <w:rsid w:val="00F6716C"/>
    <w:rsid w:val="00F67BD9"/>
    <w:rsid w:val="00F85F18"/>
    <w:rsid w:val="00FA158F"/>
    <w:rsid w:val="00FC5F7C"/>
    <w:rsid w:val="00FD6C41"/>
    <w:rsid w:val="00FD7794"/>
    <w:rsid w:val="00FE48B6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0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D7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7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7F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D7F"/>
    <w:rPr>
      <w:rFonts w:ascii="Tahoma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34"/>
    <w:qFormat/>
    <w:rsid w:val="00C62D7F"/>
    <w:pPr>
      <w:ind w:left="720"/>
      <w:contextualSpacing/>
    </w:pPr>
  </w:style>
  <w:style w:type="table" w:styleId="Tabela-Siatka">
    <w:name w:val="Table Grid"/>
    <w:basedOn w:val="Standardowy"/>
    <w:uiPriority w:val="59"/>
    <w:rsid w:val="00C62D7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C62D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paragraph" w:customStyle="1" w:styleId="PLATabelatytuTABELE">
    <w:name w:val="PLA Tabela tytuł (TABELE)"/>
    <w:basedOn w:val="Brakstyluakapitowego"/>
    <w:uiPriority w:val="99"/>
    <w:rsid w:val="00C62D7F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C62D7F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C62D7F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C62D7F"/>
    <w:pPr>
      <w:suppressAutoHyphens/>
    </w:pPr>
  </w:style>
  <w:style w:type="character" w:customStyle="1" w:styleId="B">
    <w:name w:val="B"/>
    <w:uiPriority w:val="99"/>
    <w:rsid w:val="00C62D7F"/>
    <w:rPr>
      <w:b/>
      <w:bCs/>
    </w:rPr>
  </w:style>
  <w:style w:type="character" w:customStyle="1" w:styleId="CondensedItalic">
    <w:name w:val="Condensed Italic"/>
    <w:uiPriority w:val="99"/>
    <w:rsid w:val="00C62D7F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F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F18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F18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F18"/>
    <w:rPr>
      <w:b/>
      <w:bCs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06CC"/>
    <w:rPr>
      <w:sz w:val="16"/>
      <w:szCs w:val="16"/>
    </w:rPr>
  </w:style>
  <w:style w:type="paragraph" w:customStyle="1" w:styleId="Default">
    <w:name w:val="Default"/>
    <w:rsid w:val="00605DE8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kern w:val="0"/>
      <w:sz w:val="24"/>
      <w:szCs w:val="24"/>
    </w:rPr>
  </w:style>
  <w:style w:type="character" w:customStyle="1" w:styleId="A5">
    <w:name w:val="A5"/>
    <w:uiPriority w:val="99"/>
    <w:rsid w:val="00605DE8"/>
    <w:rPr>
      <w:rFonts w:cs="Wingdings 3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D7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7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7F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D7F"/>
    <w:rPr>
      <w:rFonts w:ascii="Tahoma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34"/>
    <w:qFormat/>
    <w:rsid w:val="00C62D7F"/>
    <w:pPr>
      <w:ind w:left="720"/>
      <w:contextualSpacing/>
    </w:pPr>
  </w:style>
  <w:style w:type="table" w:styleId="Tabela-Siatka">
    <w:name w:val="Table Grid"/>
    <w:basedOn w:val="Standardowy"/>
    <w:uiPriority w:val="59"/>
    <w:rsid w:val="00C62D7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C62D7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paragraph" w:customStyle="1" w:styleId="PLATabelatytuTABELE">
    <w:name w:val="PLA Tabela tytuł (TABELE)"/>
    <w:basedOn w:val="Brakstyluakapitowego"/>
    <w:uiPriority w:val="99"/>
    <w:rsid w:val="00C62D7F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C62D7F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C62D7F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C62D7F"/>
    <w:pPr>
      <w:suppressAutoHyphens/>
    </w:pPr>
  </w:style>
  <w:style w:type="character" w:customStyle="1" w:styleId="B">
    <w:name w:val="B"/>
    <w:uiPriority w:val="99"/>
    <w:rsid w:val="00C62D7F"/>
    <w:rPr>
      <w:b/>
      <w:bCs/>
    </w:rPr>
  </w:style>
  <w:style w:type="character" w:customStyle="1" w:styleId="CondensedItalic">
    <w:name w:val="Condensed Italic"/>
    <w:uiPriority w:val="99"/>
    <w:rsid w:val="00C62D7F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F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F18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F18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F18"/>
    <w:rPr>
      <w:b/>
      <w:bCs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06CC"/>
    <w:rPr>
      <w:sz w:val="16"/>
      <w:szCs w:val="16"/>
    </w:rPr>
  </w:style>
  <w:style w:type="paragraph" w:customStyle="1" w:styleId="Default">
    <w:name w:val="Default"/>
    <w:rsid w:val="00605DE8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kern w:val="0"/>
      <w:sz w:val="24"/>
      <w:szCs w:val="24"/>
    </w:rPr>
  </w:style>
  <w:style w:type="character" w:customStyle="1" w:styleId="A5">
    <w:name w:val="A5"/>
    <w:uiPriority w:val="99"/>
    <w:rsid w:val="00605DE8"/>
    <w:rPr>
      <w:rFonts w:cs="Wingdings 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3626</Words>
  <Characters>21759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Rogowska</dc:creator>
  <cp:lastModifiedBy>Admin</cp:lastModifiedBy>
  <cp:revision>4</cp:revision>
  <cp:lastPrinted>2023-10-09T13:12:00Z</cp:lastPrinted>
  <dcterms:created xsi:type="dcterms:W3CDTF">2024-08-27T14:39:00Z</dcterms:created>
  <dcterms:modified xsi:type="dcterms:W3CDTF">2024-10-20T15:47:00Z</dcterms:modified>
</cp:coreProperties>
</file>