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03D044" w14:textId="77777777" w:rsidR="007171A6" w:rsidRPr="00DC3610" w:rsidRDefault="007171A6" w:rsidP="00156589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05975E6" w14:textId="209D27B2" w:rsidR="007171A6" w:rsidRPr="00DC3610" w:rsidRDefault="007171A6" w:rsidP="00156589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30CF769" w14:textId="31175B7C" w:rsidR="007171A6" w:rsidRPr="002E4D18" w:rsidRDefault="007171A6" w:rsidP="00156589">
      <w:pPr>
        <w:spacing w:after="0"/>
        <w:rPr>
          <w:rFonts w:ascii="Times New Roman" w:hAnsi="Times New Roman" w:cs="Times New Roman"/>
          <w:b/>
          <w:bCs/>
          <w:color w:val="C0504D" w:themeColor="accent2"/>
          <w:sz w:val="20"/>
          <w:szCs w:val="16"/>
        </w:rPr>
      </w:pPr>
      <w:r w:rsidRPr="002E4D18">
        <w:rPr>
          <w:rFonts w:ascii="Times New Roman" w:hAnsi="Times New Roman" w:cs="Times New Roman"/>
          <w:b/>
          <w:bCs/>
          <w:color w:val="C0504D" w:themeColor="accent2"/>
          <w:sz w:val="20"/>
          <w:szCs w:val="16"/>
        </w:rPr>
        <w:t>Wymagania na poszczególne oceny</w:t>
      </w:r>
      <w:r w:rsidR="00E25965" w:rsidRPr="002E4D18">
        <w:rPr>
          <w:rFonts w:ascii="Times New Roman" w:hAnsi="Times New Roman" w:cs="Times New Roman"/>
          <w:b/>
          <w:bCs/>
          <w:color w:val="C0504D" w:themeColor="accent2"/>
          <w:sz w:val="20"/>
          <w:szCs w:val="16"/>
        </w:rPr>
        <w:t xml:space="preserve"> Klasa V</w:t>
      </w:r>
    </w:p>
    <w:p w14:paraId="137C3E8E" w14:textId="2777918B" w:rsidR="007171A6" w:rsidRPr="00C9325F" w:rsidRDefault="007171A6" w:rsidP="00156589">
      <w:pPr>
        <w:spacing w:after="0"/>
        <w:rPr>
          <w:rFonts w:ascii="Times New Roman" w:hAnsi="Times New Roman" w:cs="Times New Roman"/>
          <w:sz w:val="16"/>
          <w:szCs w:val="16"/>
        </w:rPr>
      </w:pPr>
    </w:p>
    <w:tbl>
      <w:tblPr>
        <w:tblW w:w="14801" w:type="dxa"/>
        <w:tblInd w:w="-214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592"/>
        <w:gridCol w:w="2158"/>
        <w:gridCol w:w="2267"/>
        <w:gridCol w:w="2125"/>
        <w:gridCol w:w="284"/>
        <w:gridCol w:w="2125"/>
        <w:gridCol w:w="2125"/>
        <w:gridCol w:w="2125"/>
      </w:tblGrid>
      <w:tr w:rsidR="007171A6" w:rsidRPr="00C9325F" w14:paraId="6C58DBA8" w14:textId="77777777" w:rsidTr="005314AB">
        <w:trPr>
          <w:trHeight w:val="345"/>
        </w:trPr>
        <w:tc>
          <w:tcPr>
            <w:tcW w:w="1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0788509" w14:textId="2C4C242A" w:rsidR="007171A6" w:rsidRPr="002E4D18" w:rsidRDefault="007171A6" w:rsidP="00156589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b/>
                <w:bCs/>
                <w:sz w:val="10"/>
                <w:szCs w:val="16"/>
              </w:rPr>
              <w:t>Temat lekcji</w:t>
            </w:r>
          </w:p>
        </w:tc>
        <w:tc>
          <w:tcPr>
            <w:tcW w:w="2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946DA1" w14:textId="77777777" w:rsidR="007171A6" w:rsidRPr="002E4D18" w:rsidRDefault="007171A6" w:rsidP="00156589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b/>
                <w:bCs/>
                <w:sz w:val="10"/>
                <w:szCs w:val="16"/>
              </w:rPr>
              <w:t>Zagadnienia</w:t>
            </w:r>
          </w:p>
        </w:tc>
        <w:tc>
          <w:tcPr>
            <w:tcW w:w="110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E9EA4" w14:textId="77777777" w:rsidR="007171A6" w:rsidRPr="002E4D18" w:rsidRDefault="007171A6" w:rsidP="00156589">
            <w:pPr>
              <w:tabs>
                <w:tab w:val="left" w:pos="2198"/>
                <w:tab w:val="left" w:pos="2623"/>
              </w:tabs>
              <w:snapToGrid w:val="0"/>
              <w:spacing w:after="0"/>
              <w:ind w:left="922" w:hanging="213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b/>
                <w:bCs/>
                <w:sz w:val="10"/>
                <w:szCs w:val="16"/>
              </w:rPr>
              <w:t>Wymagania na poszczególne oceny</w:t>
            </w:r>
          </w:p>
        </w:tc>
      </w:tr>
      <w:tr w:rsidR="007171A6" w:rsidRPr="00C9325F" w14:paraId="7167C07A" w14:textId="77777777" w:rsidTr="005314AB">
        <w:trPr>
          <w:trHeight w:val="465"/>
        </w:trPr>
        <w:tc>
          <w:tcPr>
            <w:tcW w:w="1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EFB352" w14:textId="77777777" w:rsidR="007171A6" w:rsidRPr="002E4D18" w:rsidRDefault="007171A6" w:rsidP="0015658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6"/>
                <w:lang w:eastAsia="ar-SA"/>
              </w:rPr>
            </w:pPr>
          </w:p>
        </w:tc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BF0ADC" w14:textId="77777777" w:rsidR="007171A6" w:rsidRPr="002E4D18" w:rsidRDefault="007171A6" w:rsidP="0015658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6"/>
                <w:lang w:eastAsia="ar-SA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106AFF" w14:textId="77777777" w:rsidR="007171A6" w:rsidRPr="002E4D18" w:rsidRDefault="007171A6" w:rsidP="00156589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b/>
                <w:bCs/>
                <w:sz w:val="10"/>
                <w:szCs w:val="16"/>
              </w:rPr>
              <w:t>dopuszczająca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E580A4" w14:textId="77777777" w:rsidR="007171A6" w:rsidRPr="002E4D18" w:rsidRDefault="007171A6" w:rsidP="00156589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b/>
                <w:bCs/>
                <w:sz w:val="10"/>
                <w:szCs w:val="16"/>
              </w:rPr>
              <w:t>dostateczna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8502C5" w14:textId="77777777" w:rsidR="007171A6" w:rsidRPr="002E4D18" w:rsidRDefault="007171A6" w:rsidP="00156589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b/>
                <w:bCs/>
                <w:sz w:val="10"/>
                <w:szCs w:val="16"/>
              </w:rPr>
              <w:t>dobra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C82EAF" w14:textId="77777777" w:rsidR="007171A6" w:rsidRPr="002E4D18" w:rsidRDefault="007171A6" w:rsidP="00156589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b/>
                <w:bCs/>
                <w:sz w:val="10"/>
                <w:szCs w:val="16"/>
              </w:rPr>
              <w:t>bardzo dobra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3D7BA" w14:textId="77777777" w:rsidR="007171A6" w:rsidRPr="002E4D18" w:rsidRDefault="007171A6" w:rsidP="00156589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b/>
                <w:bCs/>
                <w:sz w:val="10"/>
                <w:szCs w:val="16"/>
              </w:rPr>
              <w:t>celująca</w:t>
            </w:r>
          </w:p>
        </w:tc>
      </w:tr>
      <w:tr w:rsidR="007171A6" w:rsidRPr="00C9325F" w14:paraId="7A58D165" w14:textId="77777777" w:rsidTr="005314AB">
        <w:trPr>
          <w:trHeight w:val="465"/>
        </w:trPr>
        <w:tc>
          <w:tcPr>
            <w:tcW w:w="148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FF438" w14:textId="23DF287F" w:rsidR="007171A6" w:rsidRPr="002E4D18" w:rsidRDefault="007171A6" w:rsidP="00C6282A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b/>
                <w:bCs/>
                <w:sz w:val="10"/>
                <w:szCs w:val="16"/>
              </w:rPr>
              <w:t>Rozdział 1</w:t>
            </w:r>
            <w:r w:rsidR="00294ABD" w:rsidRPr="002E4D18">
              <w:rPr>
                <w:rFonts w:ascii="Times New Roman" w:hAnsi="Times New Roman" w:cs="Times New Roman"/>
                <w:b/>
                <w:bCs/>
                <w:sz w:val="10"/>
                <w:szCs w:val="16"/>
              </w:rPr>
              <w:t>.</w:t>
            </w:r>
            <w:r w:rsidRPr="002E4D18">
              <w:rPr>
                <w:rFonts w:ascii="Times New Roman" w:hAnsi="Times New Roman" w:cs="Times New Roman"/>
                <w:b/>
                <w:bCs/>
                <w:sz w:val="10"/>
                <w:szCs w:val="16"/>
              </w:rPr>
              <w:t xml:space="preserve"> Pierwsze cywilizacje</w:t>
            </w:r>
          </w:p>
        </w:tc>
      </w:tr>
      <w:tr w:rsidR="007171A6" w:rsidRPr="00C9325F" w14:paraId="10767A02" w14:textId="77777777" w:rsidTr="002E4D18">
        <w:trPr>
          <w:trHeight w:val="34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6613B7" w14:textId="77777777" w:rsidR="007171A6" w:rsidRPr="002E4D18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1. Życie pierwszych ludzi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F2F6B" w14:textId="7DD40E1C" w:rsidR="007171A6" w:rsidRPr="002E4D18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pochodzenie człowieka</w:t>
            </w:r>
          </w:p>
          <w:p w14:paraId="689AF0D6" w14:textId="43215A17" w:rsidR="007171A6" w:rsidRPr="002E4D18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różnice między koczowniczym a</w:t>
            </w:r>
            <w:r w:rsidR="00F74724" w:rsidRPr="002E4D18">
              <w:rPr>
                <w:rFonts w:ascii="Times New Roman" w:hAnsi="Times New Roman" w:cs="Times New Roman"/>
                <w:sz w:val="10"/>
                <w:szCs w:val="16"/>
              </w:rPr>
              <w:t> 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osiadłym trybem życia</w:t>
            </w:r>
          </w:p>
          <w:p w14:paraId="57001994" w14:textId="15EFF42C" w:rsidR="007171A6" w:rsidRPr="002E4D18" w:rsidRDefault="007171A6" w:rsidP="005314AB">
            <w:pPr>
              <w:pStyle w:val="Default"/>
              <w:rPr>
                <w:rFonts w:ascii="Times New Roman" w:hAnsi="Times New Roman"/>
                <w:color w:val="auto"/>
                <w:sz w:val="10"/>
                <w:szCs w:val="16"/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21CFB" w14:textId="0F4FEF72" w:rsidR="007171A6" w:rsidRPr="002E4D18" w:rsidRDefault="00AD62F3" w:rsidP="00520B67">
            <w:pPr>
              <w:pStyle w:val="Pa11"/>
              <w:rPr>
                <w:rFonts w:ascii="Times New Roman" w:hAnsi="Times New Roman" w:cs="Times New Roman"/>
                <w:color w:val="000000"/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 xml:space="preserve">przy pomocy nauczyciela posługuje się terminami: </w:t>
            </w:r>
            <w:r w:rsidR="007171A6" w:rsidRPr="002E4D18">
              <w:rPr>
                <w:rStyle w:val="A13"/>
                <w:rFonts w:ascii="Times New Roman" w:hAnsi="Times New Roman" w:cs="Times New Roman"/>
                <w:i/>
                <w:iCs/>
                <w:sz w:val="10"/>
                <w:szCs w:val="16"/>
              </w:rPr>
              <w:t>koczowniczy i</w:t>
            </w:r>
            <w:r w:rsidR="00F74724" w:rsidRPr="002E4D18">
              <w:rPr>
                <w:rStyle w:val="A13"/>
                <w:rFonts w:ascii="Times New Roman" w:hAnsi="Times New Roman" w:cs="Times New Roman"/>
                <w:i/>
                <w:iCs/>
                <w:sz w:val="10"/>
                <w:szCs w:val="16"/>
              </w:rPr>
              <w:t> </w:t>
            </w:r>
            <w:r w:rsidR="007171A6" w:rsidRPr="002E4D18">
              <w:rPr>
                <w:rStyle w:val="A13"/>
                <w:rFonts w:ascii="Times New Roman" w:hAnsi="Times New Roman" w:cs="Times New Roman"/>
                <w:i/>
                <w:iCs/>
                <w:sz w:val="10"/>
                <w:szCs w:val="16"/>
              </w:rPr>
              <w:t>osiadły tryb życia</w:t>
            </w:r>
            <w:r w:rsidR="007171A6" w:rsidRPr="002E4D18">
              <w:rPr>
                <w:rStyle w:val="A13"/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7171A6" w:rsidRPr="002E4D18">
              <w:rPr>
                <w:rStyle w:val="A13"/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pięściak</w:t>
            </w:r>
          </w:p>
          <w:p w14:paraId="062F73A5" w14:textId="317704AB" w:rsidR="007171A6" w:rsidRPr="002E4D18" w:rsidRDefault="007171A6" w:rsidP="00520B67">
            <w:pPr>
              <w:pStyle w:val="Pa11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43B15" w14:textId="6F814D92" w:rsidR="007171A6" w:rsidRPr="002E4D18" w:rsidRDefault="00EC69CF" w:rsidP="00520B67">
            <w:pPr>
              <w:pStyle w:val="Pa11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 xml:space="preserve">poprawnie posługuje się terminami: 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pięściak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hodowla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koczowniczy tryb życia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osiadły tryb życia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rewolucja neolityczna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 xml:space="preserve">, 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epoka kamienia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epoka brązu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epoka żelaza</w:t>
            </w:r>
          </w:p>
          <w:p w14:paraId="17B652BD" w14:textId="3DFACEF1" w:rsidR="007171A6" w:rsidRPr="002E4D18" w:rsidRDefault="007171A6" w:rsidP="00520B67">
            <w:pPr>
              <w:spacing w:after="0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0E471" w14:textId="7C4FBE9B" w:rsidR="007171A6" w:rsidRPr="002E4D18" w:rsidRDefault="00EC69CF" w:rsidP="007244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eastAsia="Arial Unicode MS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Fonts w:ascii="Times New Roman" w:eastAsia="Arial Unicode MS" w:hAnsi="Times New Roman" w:cs="Times New Roman"/>
                <w:sz w:val="10"/>
                <w:szCs w:val="16"/>
              </w:rPr>
              <w:t>porównuje koczowniczy tryb życia z osiadłym</w:t>
            </w:r>
          </w:p>
          <w:p w14:paraId="79989D56" w14:textId="135A7841" w:rsidR="007171A6" w:rsidRPr="002E4D18" w:rsidRDefault="00EC69CF" w:rsidP="00724484">
            <w:pPr>
              <w:pStyle w:val="Pa11"/>
              <w:rPr>
                <w:rStyle w:val="A13"/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>wyjaśnia, na czym polegała rewolucja neolityczna</w:t>
            </w:r>
          </w:p>
          <w:p w14:paraId="6ED8E7B9" w14:textId="0C84CB36" w:rsidR="007171A6" w:rsidRPr="002E4D18" w:rsidRDefault="00EC69CF" w:rsidP="007F366D">
            <w:pPr>
              <w:spacing w:after="0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>przedstawia dawne i</w:t>
            </w:r>
            <w:r w:rsidR="00F74724"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> </w:t>
            </w:r>
            <w:r w:rsidR="007171A6"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 xml:space="preserve">współczesne sposoby wytapiania żelaza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E8B3D" w14:textId="4639285F" w:rsidR="007171A6" w:rsidRPr="002E4D18" w:rsidRDefault="00EC69CF" w:rsidP="007F36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eastAsia="Arial Unicode MS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Fonts w:ascii="Times New Roman" w:eastAsia="Arial Unicode MS" w:hAnsi="Times New Roman" w:cs="Times New Roman"/>
                <w:sz w:val="10"/>
                <w:szCs w:val="16"/>
              </w:rPr>
              <w:t xml:space="preserve">wskazuje umiejętności, </w:t>
            </w:r>
            <w:r w:rsidR="00396D15" w:rsidRPr="002E4D18">
              <w:rPr>
                <w:rFonts w:ascii="Times New Roman" w:eastAsia="Arial Unicode MS" w:hAnsi="Times New Roman" w:cs="Times New Roman"/>
                <w:sz w:val="10"/>
                <w:szCs w:val="16"/>
              </w:rPr>
              <w:t xml:space="preserve">których </w:t>
            </w:r>
            <w:r w:rsidR="007171A6" w:rsidRPr="002E4D18">
              <w:rPr>
                <w:rFonts w:ascii="Times New Roman" w:eastAsia="Arial Unicode MS" w:hAnsi="Times New Roman" w:cs="Times New Roman"/>
                <w:sz w:val="10"/>
                <w:szCs w:val="16"/>
              </w:rPr>
              <w:t xml:space="preserve">nabycie </w:t>
            </w:r>
            <w:r w:rsidR="00CE569E" w:rsidRPr="002E4D18">
              <w:rPr>
                <w:rFonts w:ascii="Times New Roman" w:eastAsia="Arial Unicode MS" w:hAnsi="Times New Roman" w:cs="Times New Roman"/>
                <w:sz w:val="10"/>
                <w:szCs w:val="16"/>
              </w:rPr>
              <w:t xml:space="preserve">umożliwiło </w:t>
            </w:r>
            <w:r w:rsidR="007171A6" w:rsidRPr="002E4D18">
              <w:rPr>
                <w:rFonts w:ascii="Times New Roman" w:eastAsia="Arial Unicode MS" w:hAnsi="Times New Roman" w:cs="Times New Roman"/>
                <w:sz w:val="10"/>
                <w:szCs w:val="16"/>
              </w:rPr>
              <w:t>ludziom przejście na osiadły tryb życia</w:t>
            </w:r>
          </w:p>
          <w:p w14:paraId="04704D59" w14:textId="293B763C" w:rsidR="007171A6" w:rsidRPr="002E4D18" w:rsidRDefault="00EC69CF" w:rsidP="005314AB">
            <w:pPr>
              <w:tabs>
                <w:tab w:val="left" w:pos="977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eastAsia="Arial Unicode MS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Fonts w:ascii="Times New Roman" w:eastAsia="Arial Unicode MS" w:hAnsi="Times New Roman" w:cs="Times New Roman"/>
                <w:sz w:val="10"/>
                <w:szCs w:val="16"/>
              </w:rPr>
              <w:t>wyjaśnia skutki rewolucji neolitycznej</w:t>
            </w:r>
          </w:p>
          <w:p w14:paraId="2A809F6A" w14:textId="445DD127" w:rsidR="007171A6" w:rsidRPr="002E4D18" w:rsidRDefault="00EC69CF" w:rsidP="005314AB">
            <w:pPr>
              <w:tabs>
                <w:tab w:val="left" w:pos="977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eastAsia="Arial Unicode MS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Fonts w:ascii="Times New Roman" w:eastAsia="Arial Unicode MS" w:hAnsi="Times New Roman" w:cs="Times New Roman"/>
                <w:sz w:val="10"/>
                <w:szCs w:val="16"/>
              </w:rPr>
              <w:t>wskazuje szlaki, którymi ludność zasiedliła różne kontynenty</w:t>
            </w:r>
          </w:p>
          <w:p w14:paraId="23706BA5" w14:textId="77777777" w:rsidR="007171A6" w:rsidRPr="002E4D18" w:rsidRDefault="007171A6" w:rsidP="00520B67">
            <w:pPr>
              <w:spacing w:after="0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E4D05" w14:textId="1E6F71EC" w:rsidR="007171A6" w:rsidRPr="002E4D18" w:rsidRDefault="00EC69CF" w:rsidP="005314AB">
            <w:pPr>
              <w:tabs>
                <w:tab w:val="left" w:pos="977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eastAsia="Arial Unicode MS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Fonts w:ascii="Times New Roman" w:eastAsia="Arial Unicode MS" w:hAnsi="Times New Roman" w:cs="Times New Roman"/>
                <w:sz w:val="10"/>
                <w:szCs w:val="16"/>
              </w:rPr>
              <w:t>wyjaśnia pojęcie ewolucji</w:t>
            </w:r>
          </w:p>
          <w:p w14:paraId="2D3D7583" w14:textId="22700749" w:rsidR="007171A6" w:rsidRPr="002E4D18" w:rsidRDefault="00EC69CF" w:rsidP="005314AB">
            <w:pPr>
              <w:tabs>
                <w:tab w:val="left" w:pos="977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eastAsia="Arial Unicode MS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Fonts w:ascii="Times New Roman" w:eastAsia="Arial Unicode MS" w:hAnsi="Times New Roman" w:cs="Times New Roman"/>
                <w:sz w:val="10"/>
                <w:szCs w:val="16"/>
              </w:rPr>
              <w:t>charakteryzuje kierunki ewolucji człowieka</w:t>
            </w:r>
          </w:p>
          <w:p w14:paraId="72CBD34F" w14:textId="2F51FDE5" w:rsidR="007171A6" w:rsidRPr="002E4D18" w:rsidRDefault="00EC69CF" w:rsidP="005314AB">
            <w:pPr>
              <w:tabs>
                <w:tab w:val="left" w:pos="977"/>
              </w:tabs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eastAsia="Arial Unicode MS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Fonts w:ascii="Times New Roman" w:eastAsia="Arial Unicode MS" w:hAnsi="Times New Roman" w:cs="Times New Roman"/>
                <w:sz w:val="10"/>
                <w:szCs w:val="16"/>
              </w:rPr>
              <w:t>porównuje poziom cywilizacyjny ludzi w</w:t>
            </w:r>
            <w:r w:rsidR="00F74724" w:rsidRPr="002E4D18">
              <w:rPr>
                <w:rFonts w:ascii="Times New Roman" w:eastAsia="Arial Unicode MS" w:hAnsi="Times New Roman" w:cs="Times New Roman"/>
                <w:sz w:val="10"/>
                <w:szCs w:val="16"/>
              </w:rPr>
              <w:t> </w:t>
            </w:r>
            <w:r w:rsidR="007171A6" w:rsidRPr="002E4D18">
              <w:rPr>
                <w:rFonts w:ascii="Times New Roman" w:eastAsia="Arial Unicode MS" w:hAnsi="Times New Roman" w:cs="Times New Roman"/>
                <w:sz w:val="10"/>
                <w:szCs w:val="16"/>
              </w:rPr>
              <w:t>różnych epokach</w:t>
            </w:r>
          </w:p>
        </w:tc>
      </w:tr>
      <w:tr w:rsidR="007171A6" w:rsidRPr="00C9325F" w14:paraId="2452F4AC" w14:textId="77777777" w:rsidTr="002E4D18">
        <w:trPr>
          <w:trHeight w:val="51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35F64" w14:textId="10B8938C" w:rsidR="007171A6" w:rsidRPr="002E4D18" w:rsidRDefault="007171A6" w:rsidP="00520B67">
            <w:pPr>
              <w:pStyle w:val="Default"/>
              <w:rPr>
                <w:rFonts w:ascii="Times New Roman" w:hAnsi="Times New Roman"/>
                <w:color w:val="auto"/>
                <w:sz w:val="10"/>
                <w:szCs w:val="16"/>
              </w:rPr>
            </w:pPr>
            <w:r w:rsidRPr="002E4D18">
              <w:rPr>
                <w:rFonts w:ascii="Times New Roman" w:hAnsi="Times New Roman"/>
                <w:color w:val="auto"/>
                <w:sz w:val="10"/>
                <w:szCs w:val="16"/>
              </w:rPr>
              <w:t>2. Miasta-</w:t>
            </w:r>
            <w:r w:rsidR="00AD62F3" w:rsidRPr="002E4D18">
              <w:rPr>
                <w:rFonts w:ascii="Times New Roman" w:hAnsi="Times New Roman"/>
                <w:color w:val="auto"/>
                <w:sz w:val="10"/>
                <w:szCs w:val="16"/>
              </w:rPr>
              <w:t xml:space="preserve"> </w:t>
            </w:r>
            <w:r w:rsidRPr="002E4D18">
              <w:rPr>
                <w:rFonts w:ascii="Times New Roman" w:hAnsi="Times New Roman"/>
                <w:color w:val="auto"/>
                <w:sz w:val="10"/>
                <w:szCs w:val="16"/>
              </w:rPr>
              <w:t>państwa</w:t>
            </w:r>
          </w:p>
          <w:p w14:paraId="49DF4FCD" w14:textId="77777777" w:rsidR="007171A6" w:rsidRPr="002E4D18" w:rsidRDefault="007171A6" w:rsidP="005E37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Mezopotamii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99A4E" w14:textId="7785F468" w:rsidR="007171A6" w:rsidRPr="002E4D18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Mezopotamia jako kolebka cywilizacji</w:t>
            </w:r>
          </w:p>
          <w:p w14:paraId="2B616819" w14:textId="550B9046" w:rsidR="007171A6" w:rsidRPr="002E4D18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znaczenie wielkich rzek dla rozwoju najstarszych cywilizacji</w:t>
            </w:r>
          </w:p>
          <w:p w14:paraId="52E33EAE" w14:textId="050BE394" w:rsidR="007171A6" w:rsidRPr="002E4D18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osiągnięcia cywilizacyjne mieszkańców Mezopotamii</w:t>
            </w:r>
          </w:p>
          <w:p w14:paraId="72E86A81" w14:textId="78E560FE" w:rsidR="007171A6" w:rsidRPr="002E4D18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powstanie pierwszych państw</w:t>
            </w:r>
          </w:p>
          <w:p w14:paraId="2654EBBE" w14:textId="59E1BD94" w:rsidR="00166A4F" w:rsidRPr="002E4D18" w:rsidRDefault="00166A4F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48F3F" w14:textId="5E3DAA30" w:rsidR="007171A6" w:rsidRPr="002E4D18" w:rsidRDefault="00EC69CF" w:rsidP="00520B67">
            <w:pPr>
              <w:pStyle w:val="Pa11"/>
              <w:spacing w:line="240" w:lineRule="auto"/>
              <w:rPr>
                <w:rFonts w:ascii="Times New Roman" w:hAnsi="Times New Roman" w:cs="Times New Roman"/>
                <w:color w:val="000000"/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 xml:space="preserve">przy pomocy nauczyciela posługuje się terminami: </w:t>
            </w:r>
            <w:r w:rsidR="007171A6" w:rsidRPr="002E4D18">
              <w:rPr>
                <w:rStyle w:val="A13"/>
                <w:rFonts w:ascii="Times New Roman" w:hAnsi="Times New Roman" w:cs="Times New Roman"/>
                <w:i/>
                <w:sz w:val="10"/>
                <w:szCs w:val="16"/>
              </w:rPr>
              <w:t>cywilizacja</w:t>
            </w:r>
            <w:r w:rsidR="007171A6"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 xml:space="preserve">, </w:t>
            </w:r>
            <w:r w:rsidR="007171A6" w:rsidRPr="002E4D18">
              <w:rPr>
                <w:rStyle w:val="A13"/>
                <w:rFonts w:ascii="Times New Roman" w:hAnsi="Times New Roman" w:cs="Times New Roman"/>
                <w:i/>
                <w:sz w:val="10"/>
                <w:szCs w:val="16"/>
              </w:rPr>
              <w:t>kanał nawadniający</w:t>
            </w:r>
            <w:r w:rsidR="007171A6"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 xml:space="preserve">, </w:t>
            </w:r>
            <w:r w:rsidR="007171A6" w:rsidRPr="002E4D18">
              <w:rPr>
                <w:rStyle w:val="A13"/>
                <w:rFonts w:ascii="Times New Roman" w:hAnsi="Times New Roman" w:cs="Times New Roman"/>
                <w:i/>
                <w:sz w:val="10"/>
                <w:szCs w:val="16"/>
              </w:rPr>
              <w:t>kodeks</w:t>
            </w:r>
          </w:p>
          <w:p w14:paraId="355838B5" w14:textId="08B18FC8" w:rsidR="007171A6" w:rsidRPr="002E4D18" w:rsidRDefault="00EC69CF" w:rsidP="00520B67">
            <w:pPr>
              <w:pStyle w:val="Pa11"/>
              <w:spacing w:line="240" w:lineRule="auto"/>
              <w:rPr>
                <w:rStyle w:val="A13"/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 xml:space="preserve">wyjaśnia, jaką </w:t>
            </w:r>
            <w:r w:rsidR="00321AD8"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>funkcj</w:t>
            </w:r>
            <w:r w:rsidR="007171A6"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>ę mogą pełnić rzeki w życiu człowieka</w:t>
            </w:r>
          </w:p>
          <w:p w14:paraId="148442E9" w14:textId="4BE4F22D" w:rsidR="007171A6" w:rsidRPr="002E4D18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D654AB" w:rsidRPr="002E4D18">
              <w:rPr>
                <w:rFonts w:ascii="Times New Roman" w:hAnsi="Times New Roman" w:cs="Times New Roman"/>
                <w:sz w:val="10"/>
                <w:szCs w:val="16"/>
              </w:rPr>
              <w:t>wskazuje na mapie: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obszar Mezopotamii</w:t>
            </w:r>
          </w:p>
          <w:p w14:paraId="31079F3D" w14:textId="28886D78" w:rsidR="007171A6" w:rsidRPr="002E4D18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i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wyjaśnia zasadę </w:t>
            </w:r>
            <w:r w:rsidR="007171A6" w:rsidRPr="002E4D18">
              <w:rPr>
                <w:rFonts w:ascii="Times New Roman" w:hAnsi="Times New Roman" w:cs="Times New Roman"/>
                <w:i/>
                <w:sz w:val="10"/>
                <w:szCs w:val="16"/>
              </w:rPr>
              <w:t>oko za oko, ząb za ząb</w:t>
            </w:r>
          </w:p>
          <w:p w14:paraId="0C74C2A7" w14:textId="77777777" w:rsidR="007171A6" w:rsidRPr="002E4D18" w:rsidRDefault="007171A6" w:rsidP="00520B67">
            <w:pPr>
              <w:pStyle w:val="Pa11"/>
              <w:spacing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01317" w14:textId="6790E97A" w:rsidR="007F37CA" w:rsidRPr="002E4D18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poprawnie posługuje się terminami: </w:t>
            </w:r>
            <w:r w:rsidR="002E27B8" w:rsidRPr="002E4D18">
              <w:rPr>
                <w:rFonts w:ascii="Times New Roman" w:hAnsi="Times New Roman" w:cs="Times New Roman"/>
                <w:i/>
                <w:sz w:val="10"/>
                <w:szCs w:val="16"/>
              </w:rPr>
              <w:t>cywilizacja</w:t>
            </w:r>
            <w:r w:rsidR="002E27B8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, </w:t>
            </w:r>
            <w:r w:rsidR="002E27B8" w:rsidRPr="002E4D18">
              <w:rPr>
                <w:rFonts w:ascii="Times New Roman" w:hAnsi="Times New Roman" w:cs="Times New Roman"/>
                <w:i/>
                <w:sz w:val="10"/>
                <w:szCs w:val="16"/>
              </w:rPr>
              <w:t>Mezopotamia</w:t>
            </w:r>
            <w:r w:rsidR="002E27B8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, </w:t>
            </w:r>
            <w:r w:rsidR="002E27B8" w:rsidRPr="002E4D18">
              <w:rPr>
                <w:rFonts w:ascii="Times New Roman" w:hAnsi="Times New Roman" w:cs="Times New Roman"/>
                <w:i/>
                <w:sz w:val="10"/>
                <w:szCs w:val="16"/>
              </w:rPr>
              <w:t>Bliski Wschód</w:t>
            </w:r>
            <w:r w:rsidR="002E27B8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, </w:t>
            </w:r>
            <w:r w:rsidR="002E27B8" w:rsidRPr="002E4D18">
              <w:rPr>
                <w:rFonts w:ascii="Times New Roman" w:hAnsi="Times New Roman" w:cs="Times New Roman"/>
                <w:i/>
                <w:sz w:val="10"/>
                <w:szCs w:val="16"/>
              </w:rPr>
              <w:t>Babilonia</w:t>
            </w:r>
            <w:r w:rsidR="002E27B8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, </w:t>
            </w:r>
            <w:r w:rsidR="002E27B8" w:rsidRPr="002E4D18">
              <w:rPr>
                <w:rFonts w:ascii="Times New Roman" w:hAnsi="Times New Roman" w:cs="Times New Roman"/>
                <w:i/>
                <w:sz w:val="10"/>
                <w:szCs w:val="16"/>
              </w:rPr>
              <w:t>Sumerowie</w:t>
            </w:r>
            <w:r w:rsidR="002E27B8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, </w:t>
            </w:r>
            <w:r w:rsidR="002E27B8" w:rsidRPr="002E4D18">
              <w:rPr>
                <w:rFonts w:ascii="Times New Roman" w:hAnsi="Times New Roman" w:cs="Times New Roman"/>
                <w:i/>
                <w:sz w:val="10"/>
                <w:szCs w:val="16"/>
              </w:rPr>
              <w:t>kanał nawadniający</w:t>
            </w:r>
            <w:r w:rsidR="002E27B8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, </w:t>
            </w:r>
            <w:r w:rsidR="002E27B8" w:rsidRPr="002E4D18">
              <w:rPr>
                <w:rFonts w:ascii="Times New Roman" w:hAnsi="Times New Roman" w:cs="Times New Roman"/>
                <w:i/>
                <w:sz w:val="10"/>
                <w:szCs w:val="16"/>
              </w:rPr>
              <w:t>kodeks</w:t>
            </w:r>
            <w:r w:rsidR="002E27B8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, </w:t>
            </w:r>
            <w:r w:rsidR="002E27B8" w:rsidRPr="002E4D18">
              <w:rPr>
                <w:rFonts w:ascii="Times New Roman" w:hAnsi="Times New Roman" w:cs="Times New Roman"/>
                <w:i/>
                <w:sz w:val="10"/>
                <w:szCs w:val="16"/>
              </w:rPr>
              <w:t>pismo klinowe</w:t>
            </w:r>
            <w:r w:rsidR="002E27B8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, </w:t>
            </w:r>
            <w:r w:rsidR="002E27B8" w:rsidRPr="002E4D18">
              <w:rPr>
                <w:rFonts w:ascii="Times New Roman" w:hAnsi="Times New Roman" w:cs="Times New Roman"/>
                <w:i/>
                <w:sz w:val="10"/>
                <w:szCs w:val="16"/>
              </w:rPr>
              <w:t>zikkurat</w:t>
            </w:r>
            <w:r w:rsidR="002E27B8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, </w:t>
            </w:r>
            <w:r w:rsidR="002E27B8" w:rsidRPr="002E4D18">
              <w:rPr>
                <w:rFonts w:ascii="Times New Roman" w:hAnsi="Times New Roman" w:cs="Times New Roman"/>
                <w:i/>
                <w:sz w:val="10"/>
                <w:szCs w:val="16"/>
              </w:rPr>
              <w:t>podatki</w:t>
            </w:r>
          </w:p>
          <w:p w14:paraId="490A2F78" w14:textId="0F1201B5" w:rsidR="007171A6" w:rsidRPr="002E4D18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samodzielnie </w:t>
            </w:r>
            <w:r w:rsidR="00D654AB" w:rsidRPr="002E4D18">
              <w:rPr>
                <w:rFonts w:ascii="Times New Roman" w:hAnsi="Times New Roman" w:cs="Times New Roman"/>
                <w:sz w:val="10"/>
                <w:szCs w:val="16"/>
              </w:rPr>
              <w:t>wskazuje na mapie: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obszar Mezopotamii, Tygrys, Eufrat, Ur, Babilon</w:t>
            </w:r>
          </w:p>
          <w:p w14:paraId="1C1EB4ED" w14:textId="77777777" w:rsidR="007171A6" w:rsidRPr="002E4D18" w:rsidRDefault="007171A6" w:rsidP="00C9325F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F9607" w14:textId="0DE9CC2C" w:rsidR="007171A6" w:rsidRPr="002E4D18" w:rsidRDefault="00EC69CF" w:rsidP="00520B67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5A626A" w:rsidRPr="002E4D18">
              <w:rPr>
                <w:rFonts w:ascii="Times New Roman" w:hAnsi="Times New Roman" w:cs="Times New Roman"/>
                <w:sz w:val="10"/>
                <w:szCs w:val="16"/>
              </w:rPr>
              <w:t>opisuje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rolę wielkich rzek w</w:t>
            </w:r>
            <w:r w:rsidR="00321AD8" w:rsidRPr="002E4D18">
              <w:rPr>
                <w:rFonts w:ascii="Times New Roman" w:hAnsi="Times New Roman" w:cs="Times New Roman"/>
                <w:sz w:val="10"/>
                <w:szCs w:val="16"/>
              </w:rPr>
              <w:t> 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rozwoju rolnictwa, handlu i komunikacji</w:t>
            </w:r>
          </w:p>
          <w:p w14:paraId="2DFB71A5" w14:textId="0D070FBB" w:rsidR="007171A6" w:rsidRPr="002E4D18" w:rsidRDefault="00EC69CF" w:rsidP="00520B67">
            <w:pPr>
              <w:spacing w:after="0" w:line="240" w:lineRule="auto"/>
              <w:ind w:left="57"/>
              <w:rPr>
                <w:rStyle w:val="A13"/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charakteryzuje i</w:t>
            </w:r>
            <w:r w:rsidR="00321AD8" w:rsidRPr="002E4D18">
              <w:rPr>
                <w:rFonts w:ascii="Times New Roman" w:hAnsi="Times New Roman" w:cs="Times New Roman"/>
                <w:sz w:val="10"/>
                <w:szCs w:val="16"/>
              </w:rPr>
              <w:t> 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podaje przykłady państw</w:t>
            </w:r>
            <w:r w:rsidR="00321AD8" w:rsidRPr="002E4D18">
              <w:rPr>
                <w:rFonts w:ascii="Times New Roman" w:hAnsi="Times New Roman" w:cs="Times New Roman"/>
                <w:sz w:val="10"/>
                <w:szCs w:val="16"/>
              </w:rPr>
              <w:t>-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miast z terenu Mezopotamii</w:t>
            </w:r>
          </w:p>
          <w:p w14:paraId="171FEE78" w14:textId="18C71A40" w:rsidR="007171A6" w:rsidRPr="002E4D18" w:rsidRDefault="00EC69CF" w:rsidP="00520B67">
            <w:pPr>
              <w:spacing w:after="0" w:line="240" w:lineRule="auto"/>
              <w:ind w:left="57"/>
              <w:rPr>
                <w:rStyle w:val="A13"/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>wyjaśnia znaczenie kodyfikacji prawa w</w:t>
            </w:r>
            <w:r w:rsidR="00321AD8"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> </w:t>
            </w:r>
            <w:r w:rsidR="007171A6"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>życiu społecznym</w:t>
            </w:r>
          </w:p>
          <w:p w14:paraId="3F0C3567" w14:textId="77777777" w:rsidR="007171A6" w:rsidRPr="002E4D18" w:rsidRDefault="007171A6" w:rsidP="00520B67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99904" w14:textId="4EE9952B" w:rsidR="007171A6" w:rsidRPr="002E4D18" w:rsidRDefault="00EC69CF" w:rsidP="00520B67">
            <w:pPr>
              <w:widowControl w:val="0"/>
              <w:suppressAutoHyphens/>
              <w:spacing w:after="0" w:line="240" w:lineRule="auto"/>
              <w:ind w:left="57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– </w:t>
            </w:r>
            <w:r w:rsidR="00CE569E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ob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jaśnia różnicę między prawem zwyczajowym a</w:t>
            </w:r>
            <w:r w:rsidR="00321AD8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 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skodyfikowanym</w:t>
            </w:r>
          </w:p>
          <w:p w14:paraId="38201E2C" w14:textId="00AD5E0F" w:rsidR="007171A6" w:rsidRPr="002E4D18" w:rsidRDefault="00EC69CF" w:rsidP="00520B67">
            <w:pPr>
              <w:widowControl w:val="0"/>
              <w:suppressAutoHyphens/>
              <w:spacing w:after="0" w:line="240" w:lineRule="auto"/>
              <w:ind w:left="57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– </w:t>
            </w:r>
            <w:r w:rsidR="00CE569E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tłumaczy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, w jaki sposób powstawały pierwsze państwa</w:t>
            </w:r>
          </w:p>
          <w:p w14:paraId="43325128" w14:textId="77777777" w:rsidR="007171A6" w:rsidRPr="002E4D18" w:rsidRDefault="007171A6" w:rsidP="00520B67">
            <w:pPr>
              <w:widowControl w:val="0"/>
              <w:suppressAutoHyphens/>
              <w:spacing w:after="0" w:line="240" w:lineRule="auto"/>
              <w:ind w:left="57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</w:p>
          <w:p w14:paraId="7C6036D5" w14:textId="77777777" w:rsidR="007171A6" w:rsidRPr="002E4D18" w:rsidRDefault="007171A6" w:rsidP="00520B67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47847" w14:textId="7D695DE7" w:rsidR="007171A6" w:rsidRPr="002E4D18" w:rsidRDefault="00EC69CF" w:rsidP="00520B67">
            <w:pPr>
              <w:spacing w:after="0" w:line="240" w:lineRule="auto"/>
              <w:ind w:left="57"/>
              <w:rPr>
                <w:rStyle w:val="A13"/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 xml:space="preserve">przedstawia </w:t>
            </w:r>
            <w:r w:rsidR="007D1E07"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>kraje leżące obecnie</w:t>
            </w:r>
            <w:r w:rsidR="007171A6"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 xml:space="preserve"> na obszarze dawnej Mezopotamii </w:t>
            </w:r>
          </w:p>
          <w:p w14:paraId="1C26E8AD" w14:textId="31A21D18" w:rsidR="007171A6" w:rsidRPr="002E4D18" w:rsidRDefault="00EC69CF" w:rsidP="00520B67">
            <w:pPr>
              <w:spacing w:after="0" w:line="240" w:lineRule="auto"/>
              <w:ind w:left="57"/>
              <w:rPr>
                <w:rStyle w:val="A13"/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>wymienia współczesne przedmioty, których powstanie było możliwe dzięki osiągnięciom ludów Mezopotamii</w:t>
            </w:r>
          </w:p>
          <w:p w14:paraId="1BB9071F" w14:textId="77777777" w:rsidR="007171A6" w:rsidRPr="002E4D18" w:rsidRDefault="007171A6" w:rsidP="00520B67">
            <w:pPr>
              <w:snapToGrid w:val="0"/>
              <w:spacing w:after="0" w:line="240" w:lineRule="auto"/>
              <w:ind w:left="57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</w:tr>
      <w:tr w:rsidR="007171A6" w:rsidRPr="00C9325F" w14:paraId="79F5E135" w14:textId="77777777" w:rsidTr="002E4D18">
        <w:trPr>
          <w:trHeight w:val="227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813E1B" w14:textId="77777777" w:rsidR="007171A6" w:rsidRPr="002E4D18" w:rsidRDefault="007171A6" w:rsidP="00520B67">
            <w:pPr>
              <w:pStyle w:val="Default"/>
              <w:rPr>
                <w:rFonts w:ascii="Times New Roman" w:hAnsi="Times New Roman"/>
                <w:color w:val="auto"/>
                <w:sz w:val="10"/>
                <w:szCs w:val="16"/>
              </w:rPr>
            </w:pPr>
            <w:r w:rsidRPr="002E4D18">
              <w:rPr>
                <w:rFonts w:ascii="Times New Roman" w:hAnsi="Times New Roman"/>
                <w:color w:val="auto"/>
                <w:sz w:val="10"/>
                <w:szCs w:val="16"/>
              </w:rPr>
              <w:t>3. W Egipcie</w:t>
            </w:r>
          </w:p>
          <w:p w14:paraId="02386090" w14:textId="77777777" w:rsidR="007171A6" w:rsidRPr="002E4D18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faraonów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D241E" w14:textId="10FD0FFC" w:rsidR="007171A6" w:rsidRPr="002E4D18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Egipt jako przykład starożytnej cywilizacji</w:t>
            </w:r>
          </w:p>
          <w:p w14:paraId="09BF6866" w14:textId="04DDA2E1" w:rsidR="007171A6" w:rsidRPr="002E4D18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Egipt darem Nilu</w:t>
            </w:r>
          </w:p>
          <w:p w14:paraId="0F14BED7" w14:textId="0DA52A6E" w:rsidR="007171A6" w:rsidRPr="002E4D18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osiągnięcia cywilizacji egipskiej</w:t>
            </w:r>
          </w:p>
          <w:p w14:paraId="3C8F82D9" w14:textId="4432C24A" w:rsidR="007171A6" w:rsidRPr="002E4D18" w:rsidRDefault="007171A6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689B89AF" w14:textId="07479F2F" w:rsidR="007171A6" w:rsidRPr="002E4D18" w:rsidRDefault="00EC69CF" w:rsidP="00520B67">
            <w:pPr>
              <w:pStyle w:val="Pa11"/>
              <w:spacing w:line="240" w:lineRule="auto"/>
              <w:rPr>
                <w:rFonts w:ascii="Times New Roman" w:hAnsi="Times New Roman" w:cs="Times New Roman"/>
                <w:i/>
                <w:iCs/>
                <w:color w:val="000000"/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>przy pomocy nauczyciela posługuje się terminami</w:t>
            </w:r>
            <w:r w:rsidR="007171A6" w:rsidRPr="002E4D18">
              <w:rPr>
                <w:rStyle w:val="A13"/>
                <w:rFonts w:ascii="Times New Roman" w:hAnsi="Times New Roman" w:cs="Times New Roman"/>
                <w:iCs/>
                <w:sz w:val="10"/>
                <w:szCs w:val="16"/>
              </w:rPr>
              <w:t>:</w:t>
            </w:r>
            <w:r w:rsidR="007171A6" w:rsidRPr="002E4D18">
              <w:rPr>
                <w:rStyle w:val="A13"/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piramida</w:t>
            </w:r>
            <w:r w:rsidR="007171A6" w:rsidRPr="002E4D18">
              <w:rPr>
                <w:rStyle w:val="A13"/>
                <w:rFonts w:ascii="Times New Roman" w:hAnsi="Times New Roman" w:cs="Times New Roman"/>
                <w:iCs/>
                <w:sz w:val="10"/>
                <w:szCs w:val="16"/>
              </w:rPr>
              <w:t xml:space="preserve">, </w:t>
            </w:r>
            <w:r w:rsidR="007171A6" w:rsidRPr="002E4D18">
              <w:rPr>
                <w:rStyle w:val="A13"/>
                <w:rFonts w:ascii="Times New Roman" w:hAnsi="Times New Roman" w:cs="Times New Roman"/>
                <w:i/>
                <w:iCs/>
                <w:sz w:val="10"/>
                <w:szCs w:val="16"/>
              </w:rPr>
              <w:t>faraon</w:t>
            </w:r>
          </w:p>
          <w:p w14:paraId="31FDEA06" w14:textId="3D770643" w:rsidR="007171A6" w:rsidRPr="002E4D18" w:rsidRDefault="00EC69CF" w:rsidP="00520B67">
            <w:pPr>
              <w:pStyle w:val="Pa11"/>
              <w:spacing w:line="240" w:lineRule="auto"/>
              <w:rPr>
                <w:rStyle w:val="A13"/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D654AB"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>wskazuje na mapie:</w:t>
            </w:r>
            <w:r w:rsidR="007171A6"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 xml:space="preserve"> Egipt oraz Nil</w:t>
            </w:r>
          </w:p>
          <w:p w14:paraId="42A2EE68" w14:textId="6A545D75" w:rsidR="007171A6" w:rsidRPr="002E4D18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7FA0E551" w14:textId="6B489164" w:rsidR="007171A6" w:rsidRPr="002E4D18" w:rsidRDefault="00EC69CF" w:rsidP="00520B67">
            <w:pPr>
              <w:pStyle w:val="Pa11"/>
              <w:spacing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 xml:space="preserve">poprawnie posługuje się terminami: 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faraon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F1700F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 xml:space="preserve"> 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politeizm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piramidy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 xml:space="preserve">, 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hieroglify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mumifikacja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sarkofag</w:t>
            </w:r>
          </w:p>
          <w:p w14:paraId="30976EA3" w14:textId="419243C5" w:rsidR="007171A6" w:rsidRPr="002E4D18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3C7C34D0" w14:textId="6024CF3D" w:rsidR="007171A6" w:rsidRPr="002E4D18" w:rsidRDefault="00EC69CF" w:rsidP="00520B67">
            <w:pPr>
              <w:pStyle w:val="Pa11"/>
              <w:spacing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wyjaśnia rolę Nilu w</w:t>
            </w:r>
            <w:r w:rsidR="00F1700F" w:rsidRPr="002E4D18">
              <w:rPr>
                <w:rFonts w:ascii="Times New Roman" w:hAnsi="Times New Roman" w:cs="Times New Roman"/>
                <w:sz w:val="10"/>
                <w:szCs w:val="16"/>
              </w:rPr>
              <w:t> 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rozwoju cywilizacji egipskiej</w:t>
            </w:r>
          </w:p>
          <w:p w14:paraId="0402E1FD" w14:textId="51A29139" w:rsidR="007171A6" w:rsidRPr="002E4D18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przedstawia strukturę społeczną Egiptu</w:t>
            </w:r>
          </w:p>
          <w:p w14:paraId="240CE692" w14:textId="77777777" w:rsidR="007171A6" w:rsidRPr="002E4D18" w:rsidRDefault="007171A6" w:rsidP="00C9325F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1DF63EB1" w14:textId="53210522" w:rsidR="007171A6" w:rsidRPr="002E4D18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wyjaśnia powiązania między wierzeniami </w:t>
            </w:r>
            <w:r w:rsidR="00A46117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Egipcjan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a</w:t>
            </w:r>
            <w:r w:rsidR="00F1700F" w:rsidRPr="002E4D18">
              <w:rPr>
                <w:rFonts w:ascii="Times New Roman" w:hAnsi="Times New Roman" w:cs="Times New Roman"/>
                <w:sz w:val="10"/>
                <w:szCs w:val="16"/>
              </w:rPr>
              <w:t> </w:t>
            </w:r>
            <w:r w:rsidR="00A46117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ich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osiągnięciami</w:t>
            </w:r>
            <w:r w:rsidR="00A46117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w</w:t>
            </w:r>
            <w:r w:rsidR="00A46117" w:rsidRPr="002E4D18">
              <w:rPr>
                <w:rFonts w:ascii="Times New Roman" w:hAnsi="Times New Roman" w:cs="Times New Roman"/>
                <w:sz w:val="10"/>
                <w:szCs w:val="16"/>
              </w:rPr>
              <w:t> 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dziedzinie budownictwa i</w:t>
            </w:r>
            <w:r w:rsidR="00F1700F" w:rsidRPr="002E4D18">
              <w:rPr>
                <w:rFonts w:ascii="Times New Roman" w:hAnsi="Times New Roman" w:cs="Times New Roman"/>
                <w:sz w:val="10"/>
                <w:szCs w:val="16"/>
              </w:rPr>
              <w:t> 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medycyny</w:t>
            </w:r>
          </w:p>
          <w:p w14:paraId="31D4D46B" w14:textId="77777777" w:rsidR="007171A6" w:rsidRPr="002E4D18" w:rsidRDefault="007171A6" w:rsidP="00C9325F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5EB35" w14:textId="5C176908" w:rsidR="007171A6" w:rsidRPr="002E4D18" w:rsidRDefault="00EC69CF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opisuje etapy pochówku faraonów</w:t>
            </w:r>
          </w:p>
          <w:p w14:paraId="2B7D1E08" w14:textId="34A43BEB" w:rsidR="007171A6" w:rsidRPr="002E4D18" w:rsidRDefault="00EC69CF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charakteryzuje najbardziej znane przykłady sztuki egipskiej (Sfinks, Dolina Królów, </w:t>
            </w:r>
            <w:r w:rsidR="00945B6E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g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robowiec Tutenchamona, popiersie Nefer</w:t>
            </w:r>
            <w:r w:rsidR="00945B6E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e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titi), piramidy w Gizie, świątynia Abu Simbel</w:t>
            </w:r>
          </w:p>
        </w:tc>
      </w:tr>
      <w:tr w:rsidR="007171A6" w:rsidRPr="00C9325F" w14:paraId="6D0BD99B" w14:textId="77777777" w:rsidTr="002E4D18">
        <w:trPr>
          <w:trHeight w:val="227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CDB952" w14:textId="77777777" w:rsidR="007171A6" w:rsidRPr="002E4D18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4. W starożytnym Izraelu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B5D6D" w14:textId="173A4732" w:rsidR="007171A6" w:rsidRPr="002E4D18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judaizm jako przykład religii monoteistycznej</w:t>
            </w:r>
          </w:p>
          <w:p w14:paraId="614BE1E2" w14:textId="3DF671F6" w:rsidR="007171A6" w:rsidRPr="002E4D18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biblijne dzieje Izraelitów</w:t>
            </w:r>
          </w:p>
          <w:p w14:paraId="3725794A" w14:textId="68DDA2DC" w:rsidR="007171A6" w:rsidRPr="002E4D18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Dekalog i Tora</w:t>
            </w:r>
          </w:p>
          <w:p w14:paraId="1B31F812" w14:textId="233EB67C" w:rsidR="007171A6" w:rsidRPr="002E4D18" w:rsidRDefault="007171A6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670689DA" w14:textId="7E597B40" w:rsidR="007171A6" w:rsidRPr="002E4D18" w:rsidRDefault="00EC69CF" w:rsidP="00520B67">
            <w:pPr>
              <w:pStyle w:val="Pa11"/>
              <w:spacing w:line="240" w:lineRule="auto"/>
              <w:rPr>
                <w:rStyle w:val="A13"/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 xml:space="preserve">przy pomocy nauczyciela posługuje się terminami: </w:t>
            </w:r>
            <w:r w:rsidR="007171A6" w:rsidRPr="002E4D18">
              <w:rPr>
                <w:rStyle w:val="A13"/>
                <w:rFonts w:ascii="Times New Roman" w:hAnsi="Times New Roman" w:cs="Times New Roman"/>
                <w:i/>
                <w:sz w:val="10"/>
                <w:szCs w:val="16"/>
              </w:rPr>
              <w:t>Tora</w:t>
            </w:r>
            <w:r w:rsidR="007171A6"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 xml:space="preserve">, </w:t>
            </w:r>
            <w:r w:rsidR="007171A6" w:rsidRPr="002E4D18">
              <w:rPr>
                <w:rStyle w:val="A13"/>
                <w:rFonts w:ascii="Times New Roman" w:hAnsi="Times New Roman" w:cs="Times New Roman"/>
                <w:i/>
                <w:sz w:val="10"/>
                <w:szCs w:val="16"/>
              </w:rPr>
              <w:t>Żydzi</w:t>
            </w:r>
            <w:r w:rsidR="007171A6"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 xml:space="preserve">, </w:t>
            </w:r>
            <w:r w:rsidR="007171A6" w:rsidRPr="002E4D18">
              <w:rPr>
                <w:rStyle w:val="A13"/>
                <w:rFonts w:ascii="Times New Roman" w:hAnsi="Times New Roman" w:cs="Times New Roman"/>
                <w:i/>
                <w:sz w:val="10"/>
                <w:szCs w:val="16"/>
              </w:rPr>
              <w:t>Dekalog</w:t>
            </w:r>
          </w:p>
          <w:p w14:paraId="00E35CB2" w14:textId="55F02056" w:rsidR="007171A6" w:rsidRPr="002E4D18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wyjaśnia</w:t>
            </w:r>
            <w:r w:rsidR="009F7FC5" w:rsidRPr="002E4D18">
              <w:rPr>
                <w:rFonts w:ascii="Times New Roman" w:hAnsi="Times New Roman" w:cs="Times New Roman"/>
                <w:sz w:val="10"/>
                <w:szCs w:val="16"/>
              </w:rPr>
              <w:t>,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o czym opowiada Biblia</w:t>
            </w:r>
          </w:p>
          <w:p w14:paraId="022651B8" w14:textId="77777777" w:rsidR="007171A6" w:rsidRPr="002E4D18" w:rsidRDefault="007171A6" w:rsidP="00C9325F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1319C3C5" w14:textId="414BD839" w:rsidR="007171A6" w:rsidRPr="002E4D18" w:rsidRDefault="00EC69CF" w:rsidP="00C81AF3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 xml:space="preserve">poprawnie posługuje się terminami: 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judaizm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Tora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Jahwe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 xml:space="preserve">, 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Dekalog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Mesjasz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 xml:space="preserve">, </w:t>
            </w:r>
            <w:r w:rsidR="00945B6E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s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ynagoga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Mesjasz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Ziemia Obiecana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Arka Przymierza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monoteizm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plemię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Palestyna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prorok, Świątynia Jerozolimska</w:t>
            </w:r>
          </w:p>
          <w:p w14:paraId="70A2872F" w14:textId="77777777" w:rsidR="007171A6" w:rsidRPr="002E4D18" w:rsidRDefault="007171A6" w:rsidP="00C9325F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26290B57" w14:textId="32DAFFD0" w:rsidR="007171A6" w:rsidRPr="002E4D18" w:rsidRDefault="00EC69CF" w:rsidP="00520B67">
            <w:pPr>
              <w:pStyle w:val="Bezodstpw"/>
              <w:rPr>
                <w:rFonts w:eastAsia="Arial Unicode MS"/>
                <w:sz w:val="10"/>
                <w:szCs w:val="16"/>
              </w:rPr>
            </w:pPr>
            <w:r w:rsidRPr="002E4D18">
              <w:rPr>
                <w:sz w:val="10"/>
                <w:szCs w:val="16"/>
              </w:rPr>
              <w:t xml:space="preserve">– </w:t>
            </w:r>
            <w:r w:rsidR="007171A6" w:rsidRPr="002E4D18">
              <w:rPr>
                <w:sz w:val="10"/>
                <w:szCs w:val="16"/>
              </w:rPr>
              <w:t xml:space="preserve">opisuje główne etapy historii Izraelitów </w:t>
            </w:r>
          </w:p>
          <w:p w14:paraId="0FA4C66D" w14:textId="60CB008D" w:rsidR="007171A6" w:rsidRPr="002E4D18" w:rsidRDefault="00EC69CF" w:rsidP="00520B67">
            <w:pPr>
              <w:pStyle w:val="Bezodstpw"/>
              <w:rPr>
                <w:rFonts w:eastAsia="Arial Unicode MS"/>
                <w:sz w:val="10"/>
                <w:szCs w:val="16"/>
              </w:rPr>
            </w:pPr>
            <w:r w:rsidRPr="002E4D18">
              <w:rPr>
                <w:rFonts w:eastAsia="Arial Unicode MS"/>
                <w:sz w:val="10"/>
                <w:szCs w:val="16"/>
              </w:rPr>
              <w:t xml:space="preserve">– </w:t>
            </w:r>
            <w:r w:rsidR="007171A6" w:rsidRPr="002E4D18">
              <w:rPr>
                <w:rFonts w:eastAsia="Arial Unicode MS"/>
                <w:sz w:val="10"/>
                <w:szCs w:val="16"/>
              </w:rPr>
              <w:t>charakteryzuje judaizm</w:t>
            </w:r>
          </w:p>
          <w:p w14:paraId="3F5CF174" w14:textId="6536AAFE" w:rsidR="007171A6" w:rsidRPr="002E4D18" w:rsidRDefault="00EC69CF" w:rsidP="00520B67">
            <w:pPr>
              <w:pStyle w:val="Bezodstpw"/>
              <w:rPr>
                <w:rFonts w:eastAsia="Arial Unicode MS"/>
                <w:sz w:val="10"/>
                <w:szCs w:val="16"/>
              </w:rPr>
            </w:pPr>
            <w:r w:rsidRPr="002E4D18">
              <w:rPr>
                <w:rFonts w:eastAsia="Arial Unicode MS"/>
                <w:sz w:val="10"/>
                <w:szCs w:val="16"/>
              </w:rPr>
              <w:t xml:space="preserve">– </w:t>
            </w:r>
            <w:r w:rsidR="007171A6" w:rsidRPr="002E4D18">
              <w:rPr>
                <w:rFonts w:eastAsia="Arial Unicode MS"/>
                <w:sz w:val="10"/>
                <w:szCs w:val="16"/>
              </w:rPr>
              <w:t>porównuje wierzenia Egiptu oraz Izraela</w:t>
            </w:r>
          </w:p>
          <w:p w14:paraId="6BA7CF45" w14:textId="77777777" w:rsidR="007171A6" w:rsidRPr="002E4D18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  <w:p w14:paraId="1FC78BFF" w14:textId="77777777" w:rsidR="007171A6" w:rsidRPr="002E4D18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5267EA" w14:textId="3806C030" w:rsidR="007171A6" w:rsidRPr="002E4D18" w:rsidRDefault="00EC69CF" w:rsidP="00520B67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charakteryzuje dokonania najważniejszych przywódców religijnych i politycznych Izraela (Abraham, Mojżesz, Dawid, Salomon)</w:t>
            </w:r>
          </w:p>
          <w:p w14:paraId="345FDF65" w14:textId="77777777" w:rsidR="007171A6" w:rsidRPr="002E4D18" w:rsidRDefault="007171A6" w:rsidP="00C932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95478" w14:textId="1C4011F7" w:rsidR="00166A4F" w:rsidRPr="002E4D18" w:rsidRDefault="00EC69CF" w:rsidP="003D1D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wyjaśnia </w:t>
            </w:r>
            <w:r w:rsidR="00945B6E" w:rsidRPr="002E4D18">
              <w:rPr>
                <w:rFonts w:ascii="Times New Roman" w:hAnsi="Times New Roman" w:cs="Times New Roman"/>
                <w:sz w:val="10"/>
                <w:szCs w:val="16"/>
              </w:rPr>
              <w:t>terminy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: </w:t>
            </w:r>
            <w:r w:rsidR="007171A6" w:rsidRPr="002E4D18">
              <w:rPr>
                <w:rFonts w:ascii="Times New Roman" w:hAnsi="Times New Roman" w:cs="Times New Roman"/>
                <w:i/>
                <w:sz w:val="10"/>
                <w:szCs w:val="16"/>
              </w:rPr>
              <w:t>synagoga</w:t>
            </w:r>
            <w:r w:rsidR="00227B90" w:rsidRPr="002E4D18">
              <w:rPr>
                <w:rFonts w:ascii="Times New Roman" w:hAnsi="Times New Roman" w:cs="Times New Roman"/>
                <w:sz w:val="10"/>
                <w:szCs w:val="16"/>
              </w:rPr>
              <w:t>,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7171A6" w:rsidRPr="002E4D18">
              <w:rPr>
                <w:rFonts w:ascii="Times New Roman" w:hAnsi="Times New Roman" w:cs="Times New Roman"/>
                <w:i/>
                <w:sz w:val="10"/>
                <w:szCs w:val="16"/>
              </w:rPr>
              <w:t>rabin</w:t>
            </w:r>
          </w:p>
          <w:p w14:paraId="582A6259" w14:textId="720847AA" w:rsidR="00166A4F" w:rsidRPr="002E4D18" w:rsidRDefault="00EC69CF" w:rsidP="007F36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podaje przykład synagogi we</w:t>
            </w:r>
            <w:r w:rsidR="00C42C9D" w:rsidRPr="002E4D18">
              <w:rPr>
                <w:rFonts w:ascii="Times New Roman" w:hAnsi="Times New Roman" w:cs="Times New Roman"/>
                <w:sz w:val="10"/>
                <w:szCs w:val="16"/>
              </w:rPr>
              <w:t> 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współczesnej Polsce</w:t>
            </w:r>
          </w:p>
        </w:tc>
      </w:tr>
      <w:tr w:rsidR="007171A6" w:rsidRPr="00C9325F" w14:paraId="3AEDDEC5" w14:textId="77777777" w:rsidTr="002E4D18">
        <w:trPr>
          <w:trHeight w:val="227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7F103" w14:textId="42B229B0" w:rsidR="007171A6" w:rsidRPr="002E4D18" w:rsidRDefault="007171A6" w:rsidP="00335A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5. Cywilizacj</w:t>
            </w:r>
            <w:r w:rsidR="009F361B" w:rsidRPr="002E4D18">
              <w:rPr>
                <w:rFonts w:ascii="Times New Roman" w:hAnsi="Times New Roman" w:cs="Times New Roman"/>
                <w:sz w:val="10"/>
                <w:szCs w:val="16"/>
              </w:rPr>
              <w:t>e</w:t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Indii i Chin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5FAE6" w14:textId="3D93A771" w:rsidR="00166A4F" w:rsidRPr="002E4D18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osiągnięcia cywilizacyjne Dalekiego Wschodu </w:t>
            </w:r>
          </w:p>
          <w:p w14:paraId="0707184F" w14:textId="47F61230" w:rsidR="00166A4F" w:rsidRPr="002E4D18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system kastowy w</w:t>
            </w:r>
            <w:r w:rsidR="00C42C9D" w:rsidRPr="002E4D18">
              <w:rPr>
                <w:rFonts w:ascii="Times New Roman" w:hAnsi="Times New Roman" w:cs="Times New Roman"/>
                <w:sz w:val="10"/>
                <w:szCs w:val="16"/>
              </w:rPr>
              <w:t> 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Indiach</w:t>
            </w:r>
          </w:p>
          <w:p w14:paraId="0D187691" w14:textId="37EB6553" w:rsidR="007171A6" w:rsidRPr="002E4D18" w:rsidRDefault="007171A6" w:rsidP="005314A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9548A" w14:textId="060F247E" w:rsidR="007171A6" w:rsidRPr="002E4D18" w:rsidRDefault="00EC69CF" w:rsidP="00520B67">
            <w:pPr>
              <w:spacing w:after="0" w:line="240" w:lineRule="auto"/>
              <w:rPr>
                <w:rStyle w:val="A13"/>
                <w:rFonts w:ascii="Times New Roman" w:hAnsi="Times New Roman" w:cs="Times New Roman"/>
                <w:i/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 xml:space="preserve">przy pomocy nauczyciela posługuje się terminami: </w:t>
            </w:r>
            <w:r w:rsidR="007171A6" w:rsidRPr="002E4D18">
              <w:rPr>
                <w:rStyle w:val="A13"/>
                <w:rFonts w:ascii="Times New Roman" w:hAnsi="Times New Roman" w:cs="Times New Roman"/>
                <w:i/>
                <w:sz w:val="10"/>
                <w:szCs w:val="16"/>
              </w:rPr>
              <w:t>Daleki Wschód</w:t>
            </w:r>
            <w:r w:rsidR="007171A6"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 xml:space="preserve">, </w:t>
            </w:r>
            <w:r w:rsidR="007171A6" w:rsidRPr="002E4D18">
              <w:rPr>
                <w:rStyle w:val="A13"/>
                <w:rFonts w:ascii="Times New Roman" w:hAnsi="Times New Roman" w:cs="Times New Roman"/>
                <w:i/>
                <w:sz w:val="10"/>
                <w:szCs w:val="16"/>
              </w:rPr>
              <w:t>Wielki Mur Chiński</w:t>
            </w:r>
          </w:p>
          <w:p w14:paraId="757D375A" w14:textId="77A29FE1" w:rsidR="007171A6" w:rsidRPr="002E4D18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D654AB" w:rsidRPr="002E4D18">
              <w:rPr>
                <w:rFonts w:ascii="Times New Roman" w:hAnsi="Times New Roman" w:cs="Times New Roman"/>
                <w:sz w:val="10"/>
                <w:szCs w:val="16"/>
              </w:rPr>
              <w:t>wskazuje na mapie: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Indie</w:t>
            </w:r>
            <w:r w:rsidR="00D654AB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,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Chiny</w:t>
            </w:r>
          </w:p>
          <w:p w14:paraId="5FC17666" w14:textId="5C9AF66B" w:rsidR="007171A6" w:rsidRPr="002E4D18" w:rsidRDefault="007171A6" w:rsidP="007F366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806E4" w14:textId="159B51C3" w:rsidR="007171A6" w:rsidRPr="002E4D18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 xml:space="preserve">poprawnie posługuje się terminami: </w:t>
            </w:r>
            <w:r w:rsidR="007171A6" w:rsidRPr="002E4D18">
              <w:rPr>
                <w:rFonts w:ascii="Times New Roman" w:hAnsi="Times New Roman" w:cs="Times New Roman"/>
                <w:i/>
                <w:sz w:val="10"/>
                <w:szCs w:val="16"/>
              </w:rPr>
              <w:t>Daleki Wschód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, </w:t>
            </w:r>
            <w:r w:rsidR="007171A6" w:rsidRPr="002E4D18">
              <w:rPr>
                <w:rFonts w:ascii="Times New Roman" w:hAnsi="Times New Roman" w:cs="Times New Roman"/>
                <w:i/>
                <w:sz w:val="10"/>
                <w:szCs w:val="16"/>
              </w:rPr>
              <w:t>Ariowie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, </w:t>
            </w:r>
            <w:r w:rsidR="007171A6" w:rsidRPr="002E4D18">
              <w:rPr>
                <w:rFonts w:ascii="Times New Roman" w:hAnsi="Times New Roman" w:cs="Times New Roman"/>
                <w:i/>
                <w:sz w:val="10"/>
                <w:szCs w:val="16"/>
              </w:rPr>
              <w:t>kasta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, </w:t>
            </w:r>
            <w:r w:rsidR="007171A6" w:rsidRPr="002E4D18">
              <w:rPr>
                <w:rFonts w:ascii="Times New Roman" w:hAnsi="Times New Roman" w:cs="Times New Roman"/>
                <w:i/>
                <w:sz w:val="10"/>
                <w:szCs w:val="16"/>
              </w:rPr>
              <w:t>hinduizm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, </w:t>
            </w:r>
            <w:r w:rsidR="007171A6" w:rsidRPr="002E4D18">
              <w:rPr>
                <w:rFonts w:ascii="Times New Roman" w:hAnsi="Times New Roman" w:cs="Times New Roman"/>
                <w:i/>
                <w:sz w:val="10"/>
                <w:szCs w:val="16"/>
              </w:rPr>
              <w:t>Wielki Mur Chiński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, </w:t>
            </w:r>
            <w:r w:rsidR="007171A6" w:rsidRPr="002E4D18">
              <w:rPr>
                <w:rFonts w:ascii="Times New Roman" w:hAnsi="Times New Roman" w:cs="Times New Roman"/>
                <w:i/>
                <w:sz w:val="10"/>
                <w:szCs w:val="16"/>
              </w:rPr>
              <w:t>Jedwabny Szlak</w:t>
            </w:r>
          </w:p>
          <w:p w14:paraId="2F5D1885" w14:textId="37757631" w:rsidR="00C9325F" w:rsidRPr="002E4D18" w:rsidRDefault="00EC69CF" w:rsidP="00C9325F">
            <w:pPr>
              <w:pStyle w:val="Bezodstpw"/>
              <w:rPr>
                <w:sz w:val="10"/>
                <w:szCs w:val="16"/>
              </w:rPr>
            </w:pPr>
            <w:r w:rsidRPr="002E4D18">
              <w:rPr>
                <w:sz w:val="10"/>
                <w:szCs w:val="16"/>
              </w:rPr>
              <w:t xml:space="preserve">– </w:t>
            </w:r>
            <w:r w:rsidR="007171A6" w:rsidRPr="002E4D18">
              <w:rPr>
                <w:sz w:val="10"/>
                <w:szCs w:val="16"/>
              </w:rPr>
              <w:t>wymienia osiągn</w:t>
            </w:r>
            <w:r w:rsidR="0096275C" w:rsidRPr="002E4D18">
              <w:rPr>
                <w:sz w:val="10"/>
                <w:szCs w:val="16"/>
              </w:rPr>
              <w:t xml:space="preserve">ięcia cywilizacji </w:t>
            </w:r>
          </w:p>
          <w:p w14:paraId="2300384C" w14:textId="3FEC5BD6" w:rsidR="007171A6" w:rsidRPr="002E4D18" w:rsidRDefault="007171A6" w:rsidP="00520B67">
            <w:pPr>
              <w:pStyle w:val="Bezodstpw"/>
              <w:rPr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C7A2C" w14:textId="3A5FED27" w:rsidR="007171A6" w:rsidRPr="002E4D18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opisuje system kastowy w Indiach</w:t>
            </w:r>
          </w:p>
          <w:p w14:paraId="7467DD85" w14:textId="0EF926CE" w:rsidR="007171A6" w:rsidRPr="002E4D18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charakteryzuje wierzenia hinduistyczne</w:t>
            </w:r>
          </w:p>
          <w:p w14:paraId="4FAA3AF7" w14:textId="77777777" w:rsidR="007171A6" w:rsidRPr="002E4D18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50A4F51D" w14:textId="111B8F72" w:rsidR="007171A6" w:rsidRPr="002E4D18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charakteryzuje rolę Jedwabnego Szlaku w</w:t>
            </w:r>
            <w:r w:rsidR="00227B90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 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kontaktach między Wschodem a Zachodem</w:t>
            </w:r>
          </w:p>
          <w:p w14:paraId="635C3C24" w14:textId="34E742BA" w:rsidR="007171A6" w:rsidRPr="002E4D18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przedstawia </w:t>
            </w:r>
            <w:r w:rsidR="00945B6E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t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erakotową </w:t>
            </w:r>
            <w:r w:rsidR="00945B6E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a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rmię</w:t>
            </w:r>
          </w:p>
          <w:p w14:paraId="05F52876" w14:textId="3044188F" w:rsidR="007171A6" w:rsidRPr="002E4D18" w:rsidRDefault="007171A6" w:rsidP="00C9325F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DE433" w14:textId="4BB72F9B" w:rsidR="007171A6" w:rsidRPr="002E4D18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charakteryzuje buddyzm </w:t>
            </w:r>
          </w:p>
          <w:p w14:paraId="7AC84E3E" w14:textId="16C60AC9" w:rsidR="007171A6" w:rsidRPr="002E4D18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opowiada o filozofii Konfucjusza</w:t>
            </w:r>
          </w:p>
          <w:p w14:paraId="716E98EE" w14:textId="77777777" w:rsidR="007171A6" w:rsidRPr="002E4D18" w:rsidRDefault="007171A6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</w:tr>
      <w:tr w:rsidR="007171A6" w:rsidRPr="00C9325F" w14:paraId="657F7EAF" w14:textId="77777777" w:rsidTr="005314AB">
        <w:trPr>
          <w:trHeight w:val="274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E63E8" w14:textId="63AE274E" w:rsidR="007171A6" w:rsidRPr="002E4D18" w:rsidRDefault="007171A6" w:rsidP="005314AB">
            <w:pPr>
              <w:pStyle w:val="Default"/>
              <w:rPr>
                <w:rFonts w:ascii="Times New Roman" w:hAnsi="Times New Roman"/>
                <w:sz w:val="10"/>
                <w:szCs w:val="16"/>
              </w:rPr>
            </w:pPr>
            <w:r w:rsidRPr="002E4D18">
              <w:rPr>
                <w:rFonts w:ascii="Times New Roman" w:hAnsi="Times New Roman"/>
                <w:color w:val="auto"/>
                <w:sz w:val="10"/>
                <w:szCs w:val="16"/>
              </w:rPr>
              <w:t>6. Od hieroglifów</w:t>
            </w:r>
            <w:r w:rsidR="009171E0" w:rsidRPr="002E4D18">
              <w:rPr>
                <w:rFonts w:ascii="Times New Roman" w:hAnsi="Times New Roman"/>
                <w:sz w:val="10"/>
                <w:szCs w:val="16"/>
              </w:rPr>
              <w:t xml:space="preserve"> </w:t>
            </w:r>
            <w:r w:rsidRPr="002E4D18">
              <w:rPr>
                <w:rFonts w:ascii="Times New Roman" w:hAnsi="Times New Roman"/>
                <w:sz w:val="10"/>
                <w:szCs w:val="16"/>
              </w:rPr>
              <w:t>do alfabetu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B9844" w14:textId="2B26C091" w:rsidR="00166A4F" w:rsidRPr="002E4D18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powstanie pisma i</w:t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jego znaczenie dla rozwoju cywilizacji</w:t>
            </w:r>
          </w:p>
          <w:p w14:paraId="379D5281" w14:textId="08B63D5E" w:rsidR="00166A4F" w:rsidRPr="002E4D18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pismo a prehistoria i</w:t>
            </w:r>
            <w:r w:rsidR="00227B90" w:rsidRPr="002E4D18">
              <w:rPr>
                <w:rFonts w:ascii="Times New Roman" w:hAnsi="Times New Roman" w:cs="Times New Roman"/>
                <w:sz w:val="10"/>
                <w:szCs w:val="16"/>
              </w:rPr>
              <w:t> 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historia</w:t>
            </w:r>
          </w:p>
          <w:p w14:paraId="37B985B9" w14:textId="525CE596" w:rsidR="007171A6" w:rsidRPr="002E4D18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terminy: </w:t>
            </w:r>
            <w:r w:rsidR="007171A6" w:rsidRPr="002E4D18">
              <w:rPr>
                <w:rFonts w:ascii="Times New Roman" w:hAnsi="Times New Roman" w:cs="Times New Roman"/>
                <w:i/>
                <w:sz w:val="10"/>
                <w:szCs w:val="16"/>
              </w:rPr>
              <w:t>papirus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, </w:t>
            </w:r>
            <w:r w:rsidR="007171A6" w:rsidRPr="002E4D18">
              <w:rPr>
                <w:rFonts w:ascii="Times New Roman" w:hAnsi="Times New Roman" w:cs="Times New Roman"/>
                <w:i/>
                <w:sz w:val="10"/>
                <w:szCs w:val="16"/>
              </w:rPr>
              <w:t>tabliczki gliniane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, </w:t>
            </w:r>
            <w:r w:rsidR="007171A6" w:rsidRPr="002E4D18">
              <w:rPr>
                <w:rFonts w:ascii="Times New Roman" w:hAnsi="Times New Roman" w:cs="Times New Roman"/>
                <w:i/>
                <w:sz w:val="10"/>
                <w:szCs w:val="16"/>
              </w:rPr>
              <w:t>pismo obrazkowe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,</w:t>
            </w:r>
            <w:r w:rsidR="00E911F7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E911F7" w:rsidRPr="002E4D18">
              <w:rPr>
                <w:rFonts w:ascii="Times New Roman" w:hAnsi="Times New Roman" w:cs="Times New Roman"/>
                <w:i/>
                <w:sz w:val="10"/>
                <w:szCs w:val="16"/>
              </w:rPr>
              <w:t>pismo klinowe</w:t>
            </w:r>
            <w:r w:rsidR="00E911F7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, </w:t>
            </w:r>
            <w:r w:rsidR="007171A6" w:rsidRPr="002E4D18">
              <w:rPr>
                <w:rFonts w:ascii="Times New Roman" w:hAnsi="Times New Roman" w:cs="Times New Roman"/>
                <w:i/>
                <w:sz w:val="10"/>
                <w:szCs w:val="16"/>
              </w:rPr>
              <w:t>Fenicjanie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, </w:t>
            </w:r>
            <w:r w:rsidR="007171A6" w:rsidRPr="002E4D18">
              <w:rPr>
                <w:rFonts w:ascii="Times New Roman" w:hAnsi="Times New Roman" w:cs="Times New Roman"/>
                <w:i/>
                <w:sz w:val="10"/>
                <w:szCs w:val="16"/>
              </w:rPr>
              <w:t>pismo alfabetyczne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, </w:t>
            </w:r>
            <w:r w:rsidR="007171A6" w:rsidRPr="002E4D18">
              <w:rPr>
                <w:rFonts w:ascii="Times New Roman" w:hAnsi="Times New Roman" w:cs="Times New Roman"/>
                <w:i/>
                <w:sz w:val="10"/>
                <w:szCs w:val="16"/>
              </w:rPr>
              <w:t>alfabet łaciński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BDB81" w14:textId="51733386" w:rsidR="007171A6" w:rsidRPr="002E4D18" w:rsidRDefault="00EC69CF" w:rsidP="00520B67">
            <w:pPr>
              <w:pStyle w:val="Pa11"/>
              <w:spacing w:line="240" w:lineRule="auto"/>
              <w:rPr>
                <w:rStyle w:val="A13"/>
                <w:rFonts w:ascii="Times New Roman" w:hAnsi="Times New Roman" w:cs="Times New Roman"/>
                <w:i/>
                <w:iCs/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 xml:space="preserve">przy pomocy nauczyciela posługuje się terminami: </w:t>
            </w:r>
            <w:r w:rsidR="007171A6" w:rsidRPr="002E4D18">
              <w:rPr>
                <w:rStyle w:val="A13"/>
                <w:rFonts w:ascii="Times New Roman" w:hAnsi="Times New Roman" w:cs="Times New Roman"/>
                <w:i/>
                <w:iCs/>
                <w:sz w:val="10"/>
                <w:szCs w:val="16"/>
              </w:rPr>
              <w:t>pismo obrazkowe</w:t>
            </w:r>
            <w:r w:rsidR="007171A6" w:rsidRPr="002E4D18">
              <w:rPr>
                <w:rStyle w:val="A13"/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7171A6" w:rsidRPr="002E4D18">
              <w:rPr>
                <w:rStyle w:val="A13"/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hieroglify</w:t>
            </w:r>
            <w:r w:rsidR="007171A6" w:rsidRPr="002E4D18">
              <w:rPr>
                <w:rStyle w:val="A13"/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7171A6"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2E27B8" w:rsidRPr="002E4D18">
              <w:rPr>
                <w:rStyle w:val="A13"/>
                <w:rFonts w:ascii="Times New Roman" w:hAnsi="Times New Roman" w:cs="Times New Roman"/>
                <w:i/>
                <w:iCs/>
                <w:sz w:val="10"/>
                <w:szCs w:val="16"/>
              </w:rPr>
              <w:t>alfabet</w:t>
            </w:r>
            <w:r w:rsidR="007171A6"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 xml:space="preserve">, </w:t>
            </w:r>
            <w:r w:rsidR="007171A6" w:rsidRPr="002E4D18">
              <w:rPr>
                <w:rStyle w:val="A13"/>
                <w:rFonts w:ascii="Times New Roman" w:hAnsi="Times New Roman" w:cs="Times New Roman"/>
                <w:i/>
                <w:iCs/>
                <w:sz w:val="10"/>
                <w:szCs w:val="16"/>
              </w:rPr>
              <w:t>pismo alfabetyczne</w:t>
            </w:r>
          </w:p>
          <w:p w14:paraId="7030C0C6" w14:textId="32D49969" w:rsidR="007171A6" w:rsidRPr="002E4D18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wyjaśnia</w:t>
            </w:r>
            <w:r w:rsidR="00227B90" w:rsidRPr="002E4D18">
              <w:rPr>
                <w:rFonts w:ascii="Times New Roman" w:hAnsi="Times New Roman" w:cs="Times New Roman"/>
                <w:sz w:val="10"/>
                <w:szCs w:val="16"/>
              </w:rPr>
              <w:t>,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do czego służy pismo</w:t>
            </w:r>
            <w:r w:rsidR="00AD62F3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</w:p>
          <w:p w14:paraId="19604EC3" w14:textId="35C7EBE9" w:rsidR="007171A6" w:rsidRPr="002E4D18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charakteryzuje polskie pismo jako przykład pisma alfabetycznego</w:t>
            </w:r>
          </w:p>
          <w:p w14:paraId="1EBA58CC" w14:textId="77777777" w:rsidR="007171A6" w:rsidRPr="002E4D18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D484C" w14:textId="292A2F65" w:rsidR="007171A6" w:rsidRPr="002E4D18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 xml:space="preserve">poprawnie posługuje się terminami: 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papirus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 xml:space="preserve">, 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tabliczki gliniane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pismo obrazkowe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 xml:space="preserve">, </w:t>
            </w:r>
            <w:r w:rsidR="00160EDD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pismo klinowe</w:t>
            </w:r>
            <w:r w:rsidR="00160EDD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160EDD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Fenicjanie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pismo alfabetyczne</w:t>
            </w:r>
            <w:r w:rsidR="007171A6" w:rsidRPr="002E4D18">
              <w:rPr>
                <w:rFonts w:ascii="Times New Roman" w:hAnsi="Times New Roman" w:cs="Times New Roman"/>
                <w:i/>
                <w:sz w:val="10"/>
                <w:szCs w:val="16"/>
              </w:rPr>
              <w:t>,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alfabet łaciński</w:t>
            </w:r>
          </w:p>
          <w:p w14:paraId="42FB82AC" w14:textId="040325A9" w:rsidR="007171A6" w:rsidRPr="002E4D18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wyjaśnia, w jaki sposób umiejętność pisania wpłynęła na dalsz</w:t>
            </w:r>
            <w:r w:rsidR="004C5483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e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 osiągnię</w:t>
            </w:r>
            <w:r w:rsidR="004C5483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cia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 człowieka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</w:p>
          <w:p w14:paraId="45D0CC16" w14:textId="31C52B03" w:rsidR="007171A6" w:rsidRPr="002E4D18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porównuje pismo obrazkowe i alfabetyczne</w:t>
            </w:r>
          </w:p>
          <w:p w14:paraId="09D5E085" w14:textId="3F6EE8DC" w:rsidR="007171A6" w:rsidRPr="002E4D18" w:rsidRDefault="007171A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12F580" w14:textId="1B319978" w:rsidR="007171A6" w:rsidRPr="002E4D18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wskazuje różne przykłady sposobów porozumiewania się między ludźmi i</w:t>
            </w:r>
            <w:r w:rsidR="00321AD8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 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przekazywania doświadczeń</w:t>
            </w:r>
          </w:p>
          <w:p w14:paraId="0B612FA2" w14:textId="26A72394" w:rsidR="007171A6" w:rsidRPr="002E4D18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przyporządkowuje różne rodzaje pisma do cywilizacji, które je stworzyły</w:t>
            </w:r>
          </w:p>
          <w:p w14:paraId="2A6CFE58" w14:textId="590E86A6" w:rsidR="007171A6" w:rsidRPr="002E4D18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wymienia przykłady materiałów pisarskich stosowanych w</w:t>
            </w:r>
            <w:r w:rsidR="00945B6E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 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przeszłości </w:t>
            </w:r>
          </w:p>
          <w:p w14:paraId="32663B0E" w14:textId="77777777" w:rsidR="007171A6" w:rsidRPr="002E4D18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F44DB2" w14:textId="75B45900" w:rsidR="007171A6" w:rsidRPr="002E4D18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wyjaśnia, w jaki sposób pismo obrazkowe przekształciło się w</w:t>
            </w:r>
            <w:r w:rsidR="00945B6E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 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klinowe</w:t>
            </w:r>
          </w:p>
          <w:p w14:paraId="355575B0" w14:textId="505988E3" w:rsidR="007171A6" w:rsidRPr="002E4D18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przedstawia genezę współczesnego pisma polskiego</w:t>
            </w:r>
          </w:p>
          <w:p w14:paraId="2A90BA7A" w14:textId="2C5EF58A" w:rsidR="007171A6" w:rsidRPr="002E4D18" w:rsidRDefault="00EC69CF" w:rsidP="005E637E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wyjaśnia, jakie </w:t>
            </w:r>
            <w:r w:rsidR="004C5483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były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trudności </w:t>
            </w:r>
            <w:r w:rsidR="004C5483" w:rsidRPr="002E4D18">
              <w:rPr>
                <w:rFonts w:ascii="Times New Roman" w:hAnsi="Times New Roman" w:cs="Times New Roman"/>
                <w:sz w:val="10"/>
                <w:szCs w:val="16"/>
              </w:rPr>
              <w:t>z 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odczytywanie</w:t>
            </w:r>
            <w:r w:rsidR="004C5483" w:rsidRPr="002E4D18">
              <w:rPr>
                <w:rFonts w:ascii="Times New Roman" w:hAnsi="Times New Roman" w:cs="Times New Roman"/>
                <w:sz w:val="10"/>
                <w:szCs w:val="16"/>
              </w:rPr>
              <w:t>m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pisma obrazkowego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EB67C" w14:textId="06CE83DC" w:rsidR="007171A6" w:rsidRPr="002E4D18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podaje przykłady narodów, które posługują się pismem sięgającym tradycją do</w:t>
            </w:r>
            <w:r w:rsidR="00C20DB9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 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pisma greckiego oraz do łaciny</w:t>
            </w:r>
          </w:p>
          <w:p w14:paraId="1FBB768F" w14:textId="164A55BF" w:rsidR="007171A6" w:rsidRPr="002E4D18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opowiada o</w:t>
            </w:r>
            <w:r w:rsidR="00945B6E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 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przykładach alternatywnych języków umownych (</w:t>
            </w:r>
            <w:r w:rsidR="00945B6E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alfabet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 Morse</w:t>
            </w:r>
            <w:r w:rsidR="00945B6E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’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a</w:t>
            </w:r>
            <w:r w:rsidR="00945B6E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,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 język migowy)</w:t>
            </w:r>
          </w:p>
          <w:p w14:paraId="75C018AC" w14:textId="77777777" w:rsidR="007171A6" w:rsidRPr="002E4D18" w:rsidRDefault="007171A6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</w:tr>
      <w:tr w:rsidR="007171A6" w:rsidRPr="00C9325F" w14:paraId="2220F633" w14:textId="77777777" w:rsidTr="002E4D18">
        <w:trPr>
          <w:trHeight w:val="283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F7AF" w14:textId="3CC8367C" w:rsidR="007171A6" w:rsidRPr="002E4D18" w:rsidRDefault="000926E9" w:rsidP="00520B67">
            <w:pPr>
              <w:pStyle w:val="Default"/>
              <w:rPr>
                <w:rFonts w:ascii="Times New Roman" w:hAnsi="Times New Roman"/>
                <w:color w:val="auto"/>
                <w:sz w:val="10"/>
                <w:szCs w:val="16"/>
              </w:rPr>
            </w:pPr>
            <w:r w:rsidRPr="002E4D18">
              <w:rPr>
                <w:rFonts w:ascii="Times New Roman" w:hAnsi="Times New Roman"/>
                <w:sz w:val="10"/>
                <w:szCs w:val="16"/>
              </w:rPr>
              <w:t xml:space="preserve">* </w:t>
            </w:r>
            <w:r w:rsidR="007171A6" w:rsidRPr="002E4D18">
              <w:rPr>
                <w:rFonts w:ascii="Times New Roman" w:hAnsi="Times New Roman"/>
                <w:sz w:val="10"/>
                <w:szCs w:val="16"/>
              </w:rPr>
              <w:t>Tajemnice sprzed wieków</w:t>
            </w:r>
            <w:r w:rsidR="009F361B" w:rsidRPr="002E4D18">
              <w:rPr>
                <w:rFonts w:ascii="Times New Roman" w:hAnsi="Times New Roman"/>
                <w:sz w:val="10"/>
                <w:szCs w:val="16"/>
              </w:rPr>
              <w:t xml:space="preserve"> </w:t>
            </w:r>
            <w:r w:rsidR="00EC69CF" w:rsidRPr="002E4D18">
              <w:rPr>
                <w:rFonts w:ascii="Times New Roman" w:hAnsi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Fonts w:ascii="Times New Roman" w:hAnsi="Times New Roman"/>
                <w:sz w:val="10"/>
                <w:szCs w:val="16"/>
              </w:rPr>
              <w:t>Jak odczytano pismo Egipcjan?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9D4EF" w14:textId="67DF126E" w:rsidR="007171A6" w:rsidRPr="002E4D18" w:rsidRDefault="000926E9" w:rsidP="00520B6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wyprawa Napoleona do Egiptu</w:t>
            </w:r>
          </w:p>
          <w:p w14:paraId="05FA9EEF" w14:textId="7D30DE03" w:rsidR="007171A6" w:rsidRPr="002E4D18" w:rsidRDefault="000926E9" w:rsidP="00520B6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hieroglify</w:t>
            </w:r>
            <w:r w:rsidR="00227B90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EC69CF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litery czy słowa? </w:t>
            </w:r>
          </w:p>
          <w:p w14:paraId="7AAFDC96" w14:textId="56C2031D" w:rsidR="007171A6" w:rsidRPr="002E4D18" w:rsidRDefault="000926E9" w:rsidP="00520B6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postaci: Jean F. Champollion</w:t>
            </w:r>
          </w:p>
          <w:p w14:paraId="47AE5550" w14:textId="157437FF" w:rsidR="007171A6" w:rsidRPr="002E4D18" w:rsidRDefault="000926E9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terminy: </w:t>
            </w:r>
            <w:r w:rsidR="007171A6" w:rsidRPr="002E4D18">
              <w:rPr>
                <w:rFonts w:ascii="Times New Roman" w:hAnsi="Times New Roman" w:cs="Times New Roman"/>
                <w:i/>
                <w:sz w:val="10"/>
                <w:szCs w:val="16"/>
              </w:rPr>
              <w:t>Kamień z</w:t>
            </w:r>
            <w:r w:rsidR="00945B6E" w:rsidRPr="002E4D18">
              <w:rPr>
                <w:rFonts w:ascii="Times New Roman" w:hAnsi="Times New Roman" w:cs="Times New Roman"/>
                <w:i/>
                <w:sz w:val="10"/>
                <w:szCs w:val="16"/>
              </w:rPr>
              <w:t> </w:t>
            </w:r>
            <w:r w:rsidR="007171A6" w:rsidRPr="002E4D18">
              <w:rPr>
                <w:rFonts w:ascii="Times New Roman" w:hAnsi="Times New Roman" w:cs="Times New Roman"/>
                <w:i/>
                <w:sz w:val="10"/>
                <w:szCs w:val="16"/>
              </w:rPr>
              <w:t>Rosett</w:t>
            </w:r>
            <w:r w:rsidR="003D195D" w:rsidRPr="002E4D18">
              <w:rPr>
                <w:rFonts w:ascii="Times New Roman" w:hAnsi="Times New Roman" w:cs="Times New Roman"/>
                <w:i/>
                <w:sz w:val="10"/>
                <w:szCs w:val="16"/>
              </w:rPr>
              <w:t>y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AA6B" w14:textId="3D312CA6" w:rsidR="007171A6" w:rsidRPr="002E4D18" w:rsidRDefault="00EC69CF" w:rsidP="00520B67">
            <w:pPr>
              <w:pStyle w:val="Pa11"/>
              <w:spacing w:line="240" w:lineRule="auto"/>
              <w:rPr>
                <w:rStyle w:val="A14"/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>przy pomocy nauczyciela wyjaśnia, dlaczego po wielu stuleciach ludzie nie potrafili odczytać hieroglifów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407EC" w14:textId="4460E336" w:rsidR="00166A4F" w:rsidRPr="002E4D18" w:rsidRDefault="00EC69CF" w:rsidP="007F366D">
            <w:pPr>
              <w:pStyle w:val="Pa11"/>
              <w:spacing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>wyjaśnia, na czym polegały trudności w</w:t>
            </w:r>
            <w:r w:rsidR="00227B90"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> </w:t>
            </w:r>
            <w:r w:rsidR="007171A6"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odczytaniu hieroglifów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0E69D" w14:textId="3866181A" w:rsidR="007171A6" w:rsidRPr="002E4D18" w:rsidRDefault="00EC69CF" w:rsidP="0009684F">
            <w:pPr>
              <w:pStyle w:val="Pa11"/>
              <w:spacing w:line="240" w:lineRule="auto"/>
              <w:rPr>
                <w:rStyle w:val="A14"/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>charakteryzuje i</w:t>
            </w:r>
            <w:r w:rsidR="00227B90"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> </w:t>
            </w:r>
            <w:r w:rsidR="007171A6"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>przedstawia znaczenie Kamienia z Rosetty</w:t>
            </w:r>
          </w:p>
          <w:p w14:paraId="362BF4DF" w14:textId="7CF1F6FB" w:rsidR="007171A6" w:rsidRPr="002E4D18" w:rsidRDefault="00EC69CF" w:rsidP="0009684F">
            <w:pPr>
              <w:pStyle w:val="Pa11"/>
              <w:rPr>
                <w:rStyle w:val="A14"/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wyjaśnia, jak udało się odczytać hieroglify</w:t>
            </w:r>
            <w:r w:rsidR="007171A6"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4F5DCEB3" w14:textId="456DA1D5" w:rsidR="007171A6" w:rsidRPr="002E4D18" w:rsidRDefault="00EC69CF" w:rsidP="0009684F">
            <w:pPr>
              <w:spacing w:after="0" w:line="240" w:lineRule="auto"/>
              <w:rPr>
                <w:rStyle w:val="A14"/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>przedstawia postać oraz dokonania Jeana F. Champolliona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F9200" w14:textId="33DFF4FD" w:rsidR="007171A6" w:rsidRPr="002E4D18" w:rsidRDefault="00EC69CF" w:rsidP="00520B67">
            <w:pPr>
              <w:pStyle w:val="Pa11"/>
              <w:rPr>
                <w:rStyle w:val="A14"/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>wyjaśnia, jaki był wpływ wyprawy Napoleona do Egiptu oraz odczytania hieroglifów na pojawienie się egiptologii</w:t>
            </w:r>
          </w:p>
        </w:tc>
      </w:tr>
      <w:tr w:rsidR="007171A6" w:rsidRPr="00C9325F" w14:paraId="23A982E6" w14:textId="77777777" w:rsidTr="005314AB">
        <w:trPr>
          <w:trHeight w:val="465"/>
        </w:trPr>
        <w:tc>
          <w:tcPr>
            <w:tcW w:w="148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1C117" w14:textId="31C655FE" w:rsidR="007171A6" w:rsidRPr="002E4D18" w:rsidRDefault="007171A6" w:rsidP="005314AB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b/>
                <w:bCs/>
                <w:sz w:val="10"/>
                <w:szCs w:val="16"/>
              </w:rPr>
              <w:t>Rozdział 2</w:t>
            </w:r>
            <w:r w:rsidR="00294ABD" w:rsidRPr="002E4D18">
              <w:rPr>
                <w:rFonts w:ascii="Times New Roman" w:hAnsi="Times New Roman" w:cs="Times New Roman"/>
                <w:b/>
                <w:bCs/>
                <w:sz w:val="10"/>
                <w:szCs w:val="16"/>
              </w:rPr>
              <w:t>.</w:t>
            </w:r>
            <w:r w:rsidRPr="002E4D18">
              <w:rPr>
                <w:rFonts w:ascii="Times New Roman" w:hAnsi="Times New Roman" w:cs="Times New Roman"/>
                <w:b/>
                <w:bCs/>
                <w:sz w:val="10"/>
                <w:szCs w:val="16"/>
              </w:rPr>
              <w:t xml:space="preserve"> Starożytna Grecja</w:t>
            </w:r>
          </w:p>
        </w:tc>
      </w:tr>
      <w:tr w:rsidR="007171A6" w:rsidRPr="00C9325F" w14:paraId="1984DB2D" w14:textId="77777777" w:rsidTr="005314AB">
        <w:trPr>
          <w:trHeight w:val="557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F687A" w14:textId="77777777" w:rsidR="007171A6" w:rsidRPr="002E4D18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1. Demokratyczne Ateny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EFA2" w14:textId="6154DAD1" w:rsidR="007171A6" w:rsidRPr="002E4D18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warunki </w:t>
            </w:r>
            <w:r w:rsidR="0068594E" w:rsidRPr="002E4D18">
              <w:rPr>
                <w:rFonts w:ascii="Times New Roman" w:hAnsi="Times New Roman" w:cs="Times New Roman"/>
                <w:sz w:val="10"/>
                <w:szCs w:val="16"/>
              </w:rPr>
              <w:t>naturalne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Grecji </w:t>
            </w:r>
          </w:p>
          <w:p w14:paraId="5A20CF20" w14:textId="47F43493" w:rsidR="007171A6" w:rsidRPr="002E4D18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życie w grecki</w:t>
            </w:r>
            <w:r w:rsidR="0011488C" w:rsidRPr="002E4D18">
              <w:rPr>
                <w:rFonts w:ascii="Times New Roman" w:hAnsi="Times New Roman" w:cs="Times New Roman"/>
                <w:sz w:val="10"/>
                <w:szCs w:val="16"/>
              </w:rPr>
              <w:t>ej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polis</w:t>
            </w:r>
          </w:p>
          <w:p w14:paraId="37B6DE16" w14:textId="43DA342F" w:rsidR="007171A6" w:rsidRPr="002E4D18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cechy charakterystyczne demokracji ateńskiej</w:t>
            </w:r>
          </w:p>
          <w:p w14:paraId="3B4CED22" w14:textId="1CE821A1" w:rsidR="007171A6" w:rsidRPr="002E4D18" w:rsidRDefault="007171A6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320187" w14:textId="4C25E012" w:rsidR="007171A6" w:rsidRPr="002E4D18" w:rsidRDefault="00EC69CF" w:rsidP="00520B67">
            <w:pPr>
              <w:pStyle w:val="Pa11"/>
              <w:spacing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 xml:space="preserve">przy pomocy nauczyciela posługuje się terminami: 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demokracja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zgromadzenie ludowe</w:t>
            </w:r>
          </w:p>
          <w:p w14:paraId="05762774" w14:textId="105EF1F0" w:rsidR="004E041A" w:rsidRPr="002E4D18" w:rsidRDefault="004E041A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2E5A53" w14:textId="25742C80" w:rsidR="007171A6" w:rsidRPr="002E4D18" w:rsidRDefault="00EC69CF" w:rsidP="00C9325F">
            <w:pPr>
              <w:pStyle w:val="Pa11"/>
              <w:spacing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C569D0"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poprawnie </w:t>
            </w:r>
            <w:r w:rsidR="007171A6"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>posługuje się termin</w:t>
            </w:r>
            <w:r w:rsidR="00857447"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>ami</w:t>
            </w:r>
            <w:r w:rsidR="007171A6"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 xml:space="preserve">: 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Hellada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Hellenowie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polis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 xml:space="preserve">, 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demokracja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zgromadzenie 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4BDA47" w14:textId="7B98516C" w:rsidR="007171A6" w:rsidRPr="002E4D18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wyjaśnia wpływ warunków naturalnych Grecji na zajęcia ludności </w:t>
            </w:r>
            <w:r w:rsidR="006818DB" w:rsidRPr="002E4D18">
              <w:rPr>
                <w:rFonts w:ascii="Times New Roman" w:hAnsi="Times New Roman" w:cs="Times New Roman"/>
                <w:sz w:val="10"/>
                <w:szCs w:val="16"/>
              </w:rPr>
              <w:t>oraz</w:t>
            </w:r>
            <w:r w:rsidR="00870448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sytuację polityczną</w:t>
            </w:r>
            <w:r w:rsidR="006818DB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(podział na polis)</w:t>
            </w:r>
          </w:p>
          <w:p w14:paraId="1443CA82" w14:textId="74DBF9B2" w:rsidR="007171A6" w:rsidRPr="002E4D18" w:rsidRDefault="007171A6" w:rsidP="00481BB0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BCA7C9" w14:textId="53C29D0D" w:rsidR="007171A6" w:rsidRPr="002E4D18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wskazuje podobieństwa i różnice między demokracją ateńską a współczesną demokracją parlamentarną</w:t>
            </w:r>
          </w:p>
          <w:p w14:paraId="6B7D733A" w14:textId="77777777" w:rsidR="007171A6" w:rsidRPr="002E4D18" w:rsidRDefault="007171A6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A7487" w14:textId="71227F3A" w:rsidR="007171A6" w:rsidRPr="002E4D18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wyjaśnia, w jaki sposób kultura grecka rozprzestrzeniła się w</w:t>
            </w:r>
            <w:r w:rsidR="00227B90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 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basenie </w:t>
            </w:r>
            <w:r w:rsidR="00857447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Morza</w:t>
            </w:r>
            <w:r w:rsidR="00DF0FF3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Śródziemnego</w:t>
            </w:r>
          </w:p>
          <w:p w14:paraId="7A152DA4" w14:textId="77777777" w:rsidR="007171A6" w:rsidRPr="002E4D18" w:rsidRDefault="007171A6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</w:tr>
      <w:tr w:rsidR="007171A6" w:rsidRPr="00C9325F" w14:paraId="245C7096" w14:textId="77777777" w:rsidTr="002E4D18">
        <w:trPr>
          <w:trHeight w:val="283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04B9" w14:textId="5377C237" w:rsidR="007171A6" w:rsidRPr="002E4D18" w:rsidRDefault="000926E9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*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2. Sparta i wojny z Persami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6E999" w14:textId="3462926C" w:rsidR="007171A6" w:rsidRPr="002E4D18" w:rsidRDefault="000926E9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ustrój </w:t>
            </w:r>
            <w:r w:rsidR="000B0648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i społeczeństwo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starożytnej Sparty</w:t>
            </w:r>
          </w:p>
          <w:p w14:paraId="308C7BDC" w14:textId="4497F5ED" w:rsidR="007171A6" w:rsidRPr="002E4D18" w:rsidRDefault="000926E9" w:rsidP="00520B6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0B0648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cechy i etapy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wychowani</w:t>
            </w:r>
            <w:r w:rsidR="000B0648" w:rsidRPr="002E4D18">
              <w:rPr>
                <w:rFonts w:ascii="Times New Roman" w:hAnsi="Times New Roman" w:cs="Times New Roman"/>
                <w:sz w:val="10"/>
                <w:szCs w:val="16"/>
              </w:rPr>
              <w:t>a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spartańskie</w:t>
            </w:r>
            <w:r w:rsidR="000B0648" w:rsidRPr="002E4D18">
              <w:rPr>
                <w:rFonts w:ascii="Times New Roman" w:hAnsi="Times New Roman" w:cs="Times New Roman"/>
                <w:sz w:val="10"/>
                <w:szCs w:val="16"/>
              </w:rPr>
              <w:t>go</w:t>
            </w:r>
          </w:p>
          <w:p w14:paraId="18786245" w14:textId="14C263E3" w:rsidR="000B0648" w:rsidRPr="002E4D18" w:rsidRDefault="000926E9" w:rsidP="00520B6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0B234D" w:rsidRPr="002E4D18">
              <w:rPr>
                <w:rFonts w:ascii="Times New Roman" w:hAnsi="Times New Roman" w:cs="Times New Roman"/>
                <w:sz w:val="10"/>
                <w:szCs w:val="16"/>
              </w:rPr>
              <w:t>powstanie i rozwój imperium perskiego</w:t>
            </w:r>
          </w:p>
          <w:p w14:paraId="706FFE9C" w14:textId="360721A4" w:rsidR="007171A6" w:rsidRPr="002E4D18" w:rsidRDefault="007171A6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22FED9" w14:textId="23A2486F" w:rsidR="007171A6" w:rsidRPr="002E4D18" w:rsidRDefault="00EC69CF" w:rsidP="00520B67">
            <w:pPr>
              <w:pStyle w:val="Pa11"/>
              <w:spacing w:line="240" w:lineRule="auto"/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lastRenderedPageBreak/>
              <w:t xml:space="preserve">– </w:t>
            </w:r>
            <w:r w:rsidR="007171A6"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 xml:space="preserve">przy pomocy nauczyciela posługuje się terminami: 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danina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sojusz</w:t>
            </w:r>
          </w:p>
          <w:p w14:paraId="550752B9" w14:textId="553422E8" w:rsidR="00166A4F" w:rsidRPr="002E4D18" w:rsidRDefault="00EC69CF" w:rsidP="008B256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przy pomocy nauczyciela </w:t>
            </w:r>
            <w:r w:rsidR="000B234D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przedstawia cele i </w:t>
            </w:r>
            <w:r w:rsidR="000B234D" w:rsidRPr="002E4D18">
              <w:rPr>
                <w:rFonts w:ascii="Times New Roman" w:hAnsi="Times New Roman" w:cs="Times New Roman"/>
                <w:sz w:val="10"/>
                <w:szCs w:val="16"/>
              </w:rPr>
              <w:lastRenderedPageBreak/>
              <w:t xml:space="preserve">charakter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wychowani</w:t>
            </w:r>
            <w:r w:rsidR="000B234D" w:rsidRPr="002E4D18">
              <w:rPr>
                <w:rFonts w:ascii="Times New Roman" w:hAnsi="Times New Roman" w:cs="Times New Roman"/>
                <w:sz w:val="10"/>
                <w:szCs w:val="16"/>
              </w:rPr>
              <w:t>a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spartańskie</w:t>
            </w:r>
            <w:r w:rsidR="000B234D" w:rsidRPr="002E4D18">
              <w:rPr>
                <w:rFonts w:ascii="Times New Roman" w:hAnsi="Times New Roman" w:cs="Times New Roman"/>
                <w:sz w:val="10"/>
                <w:szCs w:val="16"/>
              </w:rPr>
              <w:t>go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FD5F26" w14:textId="2B634AB3" w:rsidR="007171A6" w:rsidRPr="002E4D18" w:rsidRDefault="00EC69CF" w:rsidP="00520B67">
            <w:pPr>
              <w:pStyle w:val="Pa11"/>
              <w:spacing w:line="240" w:lineRule="auto"/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lastRenderedPageBreak/>
              <w:t xml:space="preserve">– </w:t>
            </w:r>
            <w:r w:rsidR="00002D59"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poprawnie </w:t>
            </w:r>
            <w:r w:rsidR="007171A6"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 xml:space="preserve">posługuje się terminami: 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danina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sojusz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hoplita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 xml:space="preserve">, 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falanga</w:t>
            </w:r>
          </w:p>
          <w:p w14:paraId="5737E369" w14:textId="17F8B68B" w:rsidR="007171A6" w:rsidRPr="002E4D18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0B234D" w:rsidRPr="002E4D18">
              <w:rPr>
                <w:rFonts w:ascii="Times New Roman" w:hAnsi="Times New Roman" w:cs="Times New Roman"/>
                <w:sz w:val="10"/>
                <w:szCs w:val="16"/>
              </w:rPr>
              <w:t>przedstawia cele i</w:t>
            </w:r>
            <w:r w:rsidR="00D24816" w:rsidRPr="002E4D18">
              <w:rPr>
                <w:rFonts w:ascii="Times New Roman" w:hAnsi="Times New Roman" w:cs="Times New Roman"/>
                <w:sz w:val="10"/>
                <w:szCs w:val="16"/>
              </w:rPr>
              <w:t> </w:t>
            </w:r>
            <w:r w:rsidR="000B234D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charakter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wychowania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lastRenderedPageBreak/>
              <w:t>spartańskiego</w:t>
            </w:r>
          </w:p>
          <w:p w14:paraId="11973A7F" w14:textId="4AA273B5" w:rsidR="007171A6" w:rsidRPr="002E4D18" w:rsidRDefault="007171A6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ABE2BD" w14:textId="6ECA54EA" w:rsidR="007171A6" w:rsidRPr="002E4D18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lastRenderedPageBreak/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charakteryzuje ustrój </w:t>
            </w:r>
            <w:r w:rsidR="000B234D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i</w:t>
            </w:r>
            <w:r w:rsidR="00D2481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 </w:t>
            </w:r>
            <w:r w:rsidR="000B234D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społeczeństwo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starożytnej Sparty</w:t>
            </w:r>
          </w:p>
          <w:p w14:paraId="6A266D3C" w14:textId="260554F8" w:rsidR="007171A6" w:rsidRPr="002E4D18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i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</w:t>
            </w:r>
            <w:r w:rsidR="00D2481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0B234D" w:rsidRPr="002E4D18">
              <w:rPr>
                <w:rFonts w:ascii="Times New Roman" w:hAnsi="Times New Roman" w:cs="Times New Roman"/>
                <w:sz w:val="10"/>
                <w:szCs w:val="16"/>
              </w:rPr>
              <w:t>posługuje się wyrażeniami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:</w:t>
            </w:r>
            <w:r w:rsidR="000B234D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2E27B8" w:rsidRPr="002E4D18">
              <w:rPr>
                <w:rFonts w:ascii="Times New Roman" w:hAnsi="Times New Roman" w:cs="Times New Roman"/>
                <w:i/>
                <w:sz w:val="10"/>
                <w:szCs w:val="16"/>
              </w:rPr>
              <w:t>spartańskie warunki</w:t>
            </w:r>
            <w:r w:rsidR="002E27B8" w:rsidRPr="002E4D18">
              <w:rPr>
                <w:rFonts w:ascii="Times New Roman" w:hAnsi="Times New Roman" w:cs="Times New Roman"/>
                <w:sz w:val="10"/>
                <w:szCs w:val="16"/>
              </w:rPr>
              <w:t>,</w:t>
            </w:r>
            <w:r w:rsidR="002E27B8" w:rsidRPr="002E4D18">
              <w:rPr>
                <w:rFonts w:ascii="Times New Roman" w:hAnsi="Times New Roman" w:cs="Times New Roman"/>
                <w:i/>
                <w:sz w:val="10"/>
                <w:szCs w:val="16"/>
              </w:rPr>
              <w:t xml:space="preserve"> </w:t>
            </w:r>
            <w:r w:rsidR="002E27B8" w:rsidRPr="002E4D18">
              <w:rPr>
                <w:rFonts w:ascii="Times New Roman" w:hAnsi="Times New Roman" w:cs="Times New Roman"/>
                <w:i/>
                <w:sz w:val="10"/>
                <w:szCs w:val="16"/>
              </w:rPr>
              <w:lastRenderedPageBreak/>
              <w:t>mówić lakonicznie</w:t>
            </w:r>
          </w:p>
          <w:p w14:paraId="22C44EF8" w14:textId="553DCC81" w:rsidR="007171A6" w:rsidRPr="002E4D18" w:rsidRDefault="007171A6" w:rsidP="007F366D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3FFA99" w14:textId="568235B3" w:rsidR="007171A6" w:rsidRPr="002E4D18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lastRenderedPageBreak/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opisuje, w jaki sposób walczyli starożytni Grecy </w:t>
            </w:r>
          </w:p>
          <w:p w14:paraId="31B53067" w14:textId="4995BD2D" w:rsidR="007171A6" w:rsidRPr="002E4D18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wyjaśnia genezę biegów maratońskich</w:t>
            </w:r>
          </w:p>
          <w:p w14:paraId="0F0EB2F7" w14:textId="4BA2E93E" w:rsidR="003D46A1" w:rsidRPr="002E4D18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lastRenderedPageBreak/>
              <w:t xml:space="preserve">– </w:t>
            </w:r>
            <w:r w:rsidR="00321AD8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tłumaczy</w:t>
            </w:r>
            <w:r w:rsidR="003D46A1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 znaczenie zwrotu: </w:t>
            </w:r>
            <w:r w:rsidR="00D24816" w:rsidRPr="002E4D18">
              <w:rPr>
                <w:rFonts w:ascii="Times New Roman" w:hAnsi="Times New Roman" w:cs="Times New Roman"/>
                <w:i/>
                <w:sz w:val="10"/>
                <w:szCs w:val="16"/>
                <w:lang w:eastAsia="pl-PL"/>
              </w:rPr>
              <w:t>w</w:t>
            </w:r>
            <w:r w:rsidR="003D46A1" w:rsidRPr="002E4D18">
              <w:rPr>
                <w:rFonts w:ascii="Times New Roman" w:hAnsi="Times New Roman" w:cs="Times New Roman"/>
                <w:i/>
                <w:sz w:val="10"/>
                <w:szCs w:val="16"/>
                <w:lang w:eastAsia="pl-PL"/>
              </w:rPr>
              <w:t>rócić z tarczą lub na tarczy</w:t>
            </w:r>
          </w:p>
          <w:p w14:paraId="41F47583" w14:textId="77777777" w:rsidR="007171A6" w:rsidRPr="002E4D18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BCFA2" w14:textId="3C407CE3" w:rsidR="00BA7F88" w:rsidRPr="002E4D18" w:rsidRDefault="00EC69CF" w:rsidP="00BA7F88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lastRenderedPageBreak/>
              <w:t xml:space="preserve">– </w:t>
            </w:r>
            <w:r w:rsidR="00BA7F88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porównuje ustroje Aten i Sparty</w:t>
            </w:r>
          </w:p>
          <w:p w14:paraId="6C0E454D" w14:textId="09955FEF" w:rsidR="00912F4F" w:rsidRPr="002E4D18" w:rsidRDefault="00EC69CF" w:rsidP="00912F4F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– </w:t>
            </w:r>
            <w:r w:rsidR="00912F4F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opisuje przebieg bitwy pod Termopilami i</w:t>
            </w:r>
            <w:r w:rsidR="00D2481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 </w:t>
            </w:r>
            <w:r w:rsidR="00912F4F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ocenia postać króla Leonidasa</w:t>
            </w:r>
          </w:p>
          <w:p w14:paraId="568E18DB" w14:textId="13BD0E57" w:rsidR="004E041A" w:rsidRPr="002E4D18" w:rsidRDefault="004E041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</w:tr>
      <w:tr w:rsidR="007171A6" w:rsidRPr="00C9325F" w14:paraId="0FA8C797" w14:textId="77777777" w:rsidTr="002E4D18">
        <w:trPr>
          <w:trHeight w:val="454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7FAF8" w14:textId="428E032E" w:rsidR="007171A6" w:rsidRPr="002E4D18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lastRenderedPageBreak/>
              <w:t>3.</w:t>
            </w:r>
            <w:r w:rsidR="00AD62F3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Bogowie i mity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3B2B8" w14:textId="0566D048" w:rsidR="007171A6" w:rsidRPr="002E4D18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wierzenia starożytnych Greków</w:t>
            </w:r>
          </w:p>
          <w:p w14:paraId="332C0048" w14:textId="5D3C704C" w:rsidR="007171A6" w:rsidRPr="002E4D18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mity greckie</w:t>
            </w:r>
          </w:p>
          <w:p w14:paraId="3A138FEA" w14:textId="13211BDA" w:rsidR="007171A6" w:rsidRPr="002E4D18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val="es-ES_tradnl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  <w:lang w:val="es-ES_tradnl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  <w:lang w:val="es-ES_tradnl"/>
              </w:rPr>
              <w:t xml:space="preserve"> </w:t>
            </w:r>
            <w:r w:rsidR="002E27B8" w:rsidRPr="002E4D18">
              <w:rPr>
                <w:rFonts w:ascii="Times New Roman" w:hAnsi="Times New Roman" w:cs="Times New Roman"/>
                <w:sz w:val="10"/>
                <w:szCs w:val="16"/>
                <w:lang w:val="es-ES_tradnl"/>
              </w:rPr>
              <w:t>najważniejsi greccy bogowie: Zeus, Hera, Posejdon, Afrodyta, Atena, Hades, Hefajstos, Ares, Apollo, Hermes</w:t>
            </w:r>
          </w:p>
          <w:p w14:paraId="7BF7B13C" w14:textId="3EDB6454" w:rsidR="00670FBE" w:rsidRPr="002E4D18" w:rsidRDefault="00670FBE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3E0139" w14:textId="3D92E370" w:rsidR="007171A6" w:rsidRPr="002E4D18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>przy pomocy nauczyciela posługuje się terminami: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mity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heros</w:t>
            </w:r>
          </w:p>
          <w:p w14:paraId="5AC1F29F" w14:textId="7EFC42D2" w:rsidR="007171A6" w:rsidRPr="002E4D18" w:rsidRDefault="00EC69CF" w:rsidP="00FF5EB8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przy pomocy nauczyciela </w:t>
            </w:r>
            <w:r w:rsidR="00FF5EB8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charakteryzuje najważniejszych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bogów greckich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85B4F9" w14:textId="3FEFFF67" w:rsidR="007171A6" w:rsidRPr="002E4D18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002D59"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poprawnie </w:t>
            </w:r>
            <w:r w:rsidR="007171A6"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 xml:space="preserve">posługuje się terminami: 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Olimp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mity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 xml:space="preserve">, 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heros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Partenon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 xml:space="preserve">, 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Herakles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Achilles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Odyseusz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koń trojański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</w:p>
          <w:p w14:paraId="6D7C8DEB" w14:textId="4CB43CD4" w:rsidR="007171A6" w:rsidRPr="002E4D18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przedstawia wierzenia starożytnych Greków</w:t>
            </w:r>
          </w:p>
          <w:p w14:paraId="4102512B" w14:textId="0D708A40" w:rsidR="007171A6" w:rsidRPr="002E4D18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D654AB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wskazuje na mapie: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 górę Olimp, Troję</w:t>
            </w:r>
          </w:p>
          <w:p w14:paraId="10F0B1F2" w14:textId="5A36F058" w:rsidR="007171A6" w:rsidRPr="002E4D18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– </w:t>
            </w:r>
            <w:r w:rsidR="00FF5EB8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wyjaśnia</w:t>
            </w:r>
            <w:r w:rsidR="00321AD8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,</w:t>
            </w:r>
            <w:r w:rsidR="00FF5EB8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 kim był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Homer</w:t>
            </w:r>
          </w:p>
          <w:p w14:paraId="7CE743C9" w14:textId="77777777" w:rsidR="007171A6" w:rsidRPr="002E4D18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619707" w14:textId="4338C2B4" w:rsidR="008F327A" w:rsidRPr="002E4D18" w:rsidRDefault="00EC69CF" w:rsidP="008F327A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8F327A" w:rsidRPr="002E4D18">
              <w:rPr>
                <w:rFonts w:ascii="Times New Roman" w:hAnsi="Times New Roman" w:cs="Times New Roman"/>
                <w:sz w:val="10"/>
                <w:szCs w:val="16"/>
              </w:rPr>
              <w:t>charakteryzuje najważniejszych bogów greckich</w:t>
            </w:r>
            <w:r w:rsidR="008A15DC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: </w:t>
            </w:r>
            <w:r w:rsidR="008F327A" w:rsidRPr="002E4D18">
              <w:rPr>
                <w:rFonts w:ascii="Times New Roman" w:hAnsi="Times New Roman" w:cs="Times New Roman"/>
                <w:sz w:val="10"/>
                <w:szCs w:val="16"/>
              </w:rPr>
              <w:t>o</w:t>
            </w:r>
            <w:r w:rsidR="008A15DC" w:rsidRPr="002E4D18">
              <w:rPr>
                <w:rFonts w:ascii="Times New Roman" w:hAnsi="Times New Roman" w:cs="Times New Roman"/>
                <w:sz w:val="10"/>
                <w:szCs w:val="16"/>
              </w:rPr>
              <w:t>pisuje</w:t>
            </w:r>
            <w:r w:rsidR="008F327A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ich atrybuty i dziedziny życia, którym patronowali</w:t>
            </w:r>
          </w:p>
          <w:p w14:paraId="4F208309" w14:textId="27AF19FB" w:rsidR="007171A6" w:rsidRPr="002E4D18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– </w:t>
            </w:r>
            <w:r w:rsidR="008A15DC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omawi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a </w:t>
            </w:r>
            <w:r w:rsidR="00FF5EB8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różne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mity greckie </w:t>
            </w:r>
          </w:p>
          <w:p w14:paraId="2D4FC46A" w14:textId="287CF96F" w:rsidR="007171A6" w:rsidRPr="002E4D18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8A15DC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przedstawia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 treść </w:t>
            </w:r>
            <w:r w:rsidR="002E27B8" w:rsidRPr="002E4D18">
              <w:rPr>
                <w:rFonts w:ascii="Times New Roman" w:hAnsi="Times New Roman" w:cs="Times New Roman"/>
                <w:i/>
                <w:sz w:val="10"/>
                <w:szCs w:val="16"/>
                <w:lang w:eastAsia="pl-PL"/>
              </w:rPr>
              <w:t>Iliady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 i</w:t>
            </w:r>
            <w:r w:rsidR="009C3662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 </w:t>
            </w:r>
            <w:r w:rsidR="002E27B8" w:rsidRPr="002E4D18">
              <w:rPr>
                <w:rFonts w:ascii="Times New Roman" w:hAnsi="Times New Roman" w:cs="Times New Roman"/>
                <w:i/>
                <w:sz w:val="10"/>
                <w:szCs w:val="16"/>
                <w:lang w:eastAsia="pl-PL"/>
              </w:rPr>
              <w:t>Odysei</w:t>
            </w:r>
          </w:p>
          <w:p w14:paraId="790E3EBC" w14:textId="557DDA8A" w:rsidR="007F589E" w:rsidRPr="002E4D18" w:rsidRDefault="00EC69CF" w:rsidP="007F589E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wyjaśnia ws</w:t>
            </w:r>
            <w:r w:rsidR="000625DB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półczesne rozumienie </w:t>
            </w:r>
            <w:r w:rsidR="004C5483" w:rsidRPr="002E4D18">
              <w:rPr>
                <w:rFonts w:ascii="Times New Roman" w:hAnsi="Times New Roman" w:cs="Times New Roman"/>
                <w:sz w:val="10"/>
                <w:szCs w:val="16"/>
              </w:rPr>
              <w:t>wyrażenia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: </w:t>
            </w:r>
            <w:r w:rsidR="007171A6" w:rsidRPr="002E4D18">
              <w:rPr>
                <w:rFonts w:ascii="Times New Roman" w:hAnsi="Times New Roman" w:cs="Times New Roman"/>
                <w:i/>
                <w:sz w:val="10"/>
                <w:szCs w:val="16"/>
              </w:rPr>
              <w:t>koń trojański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FECBE9" w14:textId="20FE2DB1" w:rsidR="008F327A" w:rsidRPr="002E4D18" w:rsidRDefault="00EC69CF" w:rsidP="008F327A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8F327A" w:rsidRPr="002E4D18">
              <w:rPr>
                <w:rFonts w:ascii="Times New Roman" w:hAnsi="Times New Roman" w:cs="Times New Roman"/>
                <w:sz w:val="10"/>
                <w:szCs w:val="16"/>
              </w:rPr>
              <w:t>opisuje wybrane miejsca kultu starożytnych Greków</w:t>
            </w:r>
          </w:p>
          <w:p w14:paraId="333A591D" w14:textId="6D824443" w:rsidR="007171A6" w:rsidRPr="002E4D18" w:rsidRDefault="00EC69CF" w:rsidP="0086642C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8F327A" w:rsidRPr="002E4D18">
              <w:rPr>
                <w:rFonts w:ascii="Times New Roman" w:hAnsi="Times New Roman" w:cs="Times New Roman"/>
                <w:sz w:val="10"/>
                <w:szCs w:val="16"/>
              </w:rPr>
              <w:t>omawia znaczenie wyroczni w życiu starożytnych Greków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D6461" w14:textId="13744CD7" w:rsidR="0086642C" w:rsidRPr="002E4D18" w:rsidRDefault="00EC69CF" w:rsidP="0086642C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86642C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wyjaśnia nawiązujące do mitologii związki frazeologiczne (frazeologizmy mitologiczne): </w:t>
            </w:r>
            <w:r w:rsidR="0086642C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objęcia Morfeusza</w:t>
            </w:r>
            <w:r w:rsidR="00321AD8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86642C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86642C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stajnia Augiasza</w:t>
            </w:r>
            <w:r w:rsidR="0086642C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, </w:t>
            </w:r>
            <w:r w:rsidR="0086642C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syzyfowa praca</w:t>
            </w:r>
            <w:r w:rsidR="0086642C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, </w:t>
            </w:r>
            <w:r w:rsidR="0086642C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męki Tantala</w:t>
            </w:r>
            <w:r w:rsidR="0086642C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, </w:t>
            </w:r>
            <w:r w:rsidR="0086642C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nić Ariadny</w:t>
            </w:r>
          </w:p>
          <w:p w14:paraId="60797970" w14:textId="49E649F6" w:rsidR="007171A6" w:rsidRPr="002E4D18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– </w:t>
            </w:r>
            <w:r w:rsidR="007D1E07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opisuje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archeologiczne poszukiwania mitycznej Troi</w:t>
            </w:r>
          </w:p>
          <w:p w14:paraId="2F34979A" w14:textId="77777777" w:rsidR="007171A6" w:rsidRPr="002E4D18" w:rsidRDefault="007171A6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</w:tr>
      <w:tr w:rsidR="007171A6" w:rsidRPr="00C9325F" w14:paraId="7048F0A2" w14:textId="77777777" w:rsidTr="002E4D18">
        <w:trPr>
          <w:trHeight w:val="737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D9AC2" w14:textId="77777777" w:rsidR="007171A6" w:rsidRPr="002E4D18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4. Kultura starożytnej Grecji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6F971" w14:textId="22B04E7E" w:rsidR="00EA0EB7" w:rsidRPr="002E4D18" w:rsidRDefault="009171E0" w:rsidP="005314AB">
            <w:pPr>
              <w:pStyle w:val="Default"/>
              <w:rPr>
                <w:rFonts w:ascii="Times New Roman" w:hAnsi="Times New Roman"/>
                <w:color w:val="auto"/>
                <w:sz w:val="10"/>
                <w:szCs w:val="16"/>
              </w:rPr>
            </w:pPr>
            <w:r w:rsidRPr="002E4D18">
              <w:rPr>
                <w:rFonts w:ascii="Times New Roman" w:hAnsi="Times New Roman"/>
                <w:color w:val="auto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/>
                <w:color w:val="auto"/>
                <w:sz w:val="10"/>
                <w:szCs w:val="16"/>
              </w:rPr>
              <w:t xml:space="preserve"> </w:t>
            </w:r>
            <w:r w:rsidR="00EA0EB7" w:rsidRPr="002E4D18">
              <w:rPr>
                <w:rFonts w:ascii="Times New Roman" w:hAnsi="Times New Roman"/>
                <w:color w:val="auto"/>
                <w:sz w:val="10"/>
                <w:szCs w:val="16"/>
              </w:rPr>
              <w:t>wspólne elementy w</w:t>
            </w:r>
            <w:r w:rsidR="007F366D" w:rsidRPr="002E4D18">
              <w:rPr>
                <w:rFonts w:ascii="Times New Roman" w:hAnsi="Times New Roman"/>
                <w:color w:val="auto"/>
                <w:sz w:val="10"/>
                <w:szCs w:val="16"/>
              </w:rPr>
              <w:t> </w:t>
            </w:r>
            <w:r w:rsidR="00EA0EB7" w:rsidRPr="002E4D18">
              <w:rPr>
                <w:rFonts w:ascii="Times New Roman" w:hAnsi="Times New Roman"/>
                <w:color w:val="auto"/>
                <w:sz w:val="10"/>
                <w:szCs w:val="16"/>
              </w:rPr>
              <w:t>kulturze greckich polis</w:t>
            </w:r>
          </w:p>
          <w:p w14:paraId="4B4B4495" w14:textId="4FC0198D" w:rsidR="007171A6" w:rsidRPr="002E4D18" w:rsidRDefault="009171E0" w:rsidP="005314AB">
            <w:pPr>
              <w:pStyle w:val="Default"/>
              <w:rPr>
                <w:rFonts w:ascii="Times New Roman" w:hAnsi="Times New Roman"/>
                <w:color w:val="auto"/>
                <w:sz w:val="10"/>
                <w:szCs w:val="16"/>
              </w:rPr>
            </w:pPr>
            <w:r w:rsidRPr="002E4D18">
              <w:rPr>
                <w:rFonts w:ascii="Times New Roman" w:hAnsi="Times New Roman"/>
                <w:color w:val="auto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/>
                <w:color w:val="auto"/>
                <w:sz w:val="10"/>
                <w:szCs w:val="16"/>
              </w:rPr>
              <w:t xml:space="preserve"> </w:t>
            </w:r>
            <w:r w:rsidR="00EA0EB7" w:rsidRPr="002E4D18">
              <w:rPr>
                <w:rFonts w:ascii="Times New Roman" w:hAnsi="Times New Roman"/>
                <w:color w:val="auto"/>
                <w:sz w:val="10"/>
                <w:szCs w:val="16"/>
              </w:rPr>
              <w:t>najważniejsze dokonania sztuki greckiej</w:t>
            </w:r>
          </w:p>
          <w:p w14:paraId="2192F168" w14:textId="10D81729" w:rsidR="00EA0EB7" w:rsidRPr="002E4D18" w:rsidRDefault="009171E0" w:rsidP="005314AB">
            <w:pPr>
              <w:pStyle w:val="Default"/>
              <w:rPr>
                <w:rFonts w:ascii="Times New Roman" w:hAnsi="Times New Roman"/>
                <w:color w:val="auto"/>
                <w:sz w:val="10"/>
                <w:szCs w:val="16"/>
              </w:rPr>
            </w:pPr>
            <w:r w:rsidRPr="002E4D18">
              <w:rPr>
                <w:rFonts w:ascii="Times New Roman" w:hAnsi="Times New Roman"/>
                <w:color w:val="auto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/>
                <w:color w:val="auto"/>
                <w:sz w:val="10"/>
                <w:szCs w:val="16"/>
              </w:rPr>
              <w:t xml:space="preserve"> </w:t>
            </w:r>
            <w:r w:rsidR="00EA0EB7" w:rsidRPr="002E4D18">
              <w:rPr>
                <w:rFonts w:ascii="Times New Roman" w:hAnsi="Times New Roman"/>
                <w:color w:val="auto"/>
                <w:sz w:val="10"/>
                <w:szCs w:val="16"/>
              </w:rPr>
              <w:t>narodziny teatru greckiego</w:t>
            </w:r>
          </w:p>
          <w:p w14:paraId="1D43DE20" w14:textId="44DC0F01" w:rsidR="00EA0EB7" w:rsidRPr="002E4D18" w:rsidRDefault="009171E0" w:rsidP="005314AB">
            <w:pPr>
              <w:pStyle w:val="Default"/>
              <w:rPr>
                <w:rFonts w:ascii="Times New Roman" w:hAnsi="Times New Roman"/>
                <w:color w:val="auto"/>
                <w:sz w:val="10"/>
                <w:szCs w:val="16"/>
              </w:rPr>
            </w:pPr>
            <w:r w:rsidRPr="002E4D18">
              <w:rPr>
                <w:rFonts w:ascii="Times New Roman" w:hAnsi="Times New Roman"/>
                <w:color w:val="auto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/>
                <w:color w:val="auto"/>
                <w:sz w:val="10"/>
                <w:szCs w:val="16"/>
              </w:rPr>
              <w:t xml:space="preserve"> </w:t>
            </w:r>
            <w:r w:rsidR="00EA0EB7" w:rsidRPr="002E4D18">
              <w:rPr>
                <w:rFonts w:ascii="Times New Roman" w:hAnsi="Times New Roman"/>
                <w:color w:val="auto"/>
                <w:sz w:val="10"/>
                <w:szCs w:val="16"/>
              </w:rPr>
              <w:t>znaczenie filozofii w</w:t>
            </w:r>
            <w:r w:rsidR="007F366D" w:rsidRPr="002E4D18">
              <w:rPr>
                <w:rFonts w:ascii="Times New Roman" w:hAnsi="Times New Roman"/>
                <w:color w:val="auto"/>
                <w:sz w:val="10"/>
                <w:szCs w:val="16"/>
              </w:rPr>
              <w:t> </w:t>
            </w:r>
            <w:r w:rsidR="00EA0EB7" w:rsidRPr="002E4D18">
              <w:rPr>
                <w:rFonts w:ascii="Times New Roman" w:hAnsi="Times New Roman"/>
                <w:color w:val="auto"/>
                <w:sz w:val="10"/>
                <w:szCs w:val="16"/>
              </w:rPr>
              <w:t>starożytnej Grecji i</w:t>
            </w:r>
            <w:r w:rsidR="00C27128" w:rsidRPr="002E4D18">
              <w:rPr>
                <w:rFonts w:ascii="Times New Roman" w:hAnsi="Times New Roman"/>
                <w:color w:val="auto"/>
                <w:sz w:val="10"/>
                <w:szCs w:val="16"/>
              </w:rPr>
              <w:t> </w:t>
            </w:r>
            <w:r w:rsidR="00EA0EB7" w:rsidRPr="002E4D18">
              <w:rPr>
                <w:rFonts w:ascii="Times New Roman" w:hAnsi="Times New Roman"/>
                <w:color w:val="auto"/>
                <w:sz w:val="10"/>
                <w:szCs w:val="16"/>
              </w:rPr>
              <w:t xml:space="preserve">najwybitniejsi </w:t>
            </w:r>
            <w:r w:rsidR="00C27128" w:rsidRPr="002E4D18">
              <w:rPr>
                <w:rFonts w:ascii="Times New Roman" w:hAnsi="Times New Roman"/>
                <w:color w:val="auto"/>
                <w:sz w:val="10"/>
                <w:szCs w:val="16"/>
              </w:rPr>
              <w:t>filozofowie</w:t>
            </w:r>
          </w:p>
          <w:p w14:paraId="0CF200D3" w14:textId="28868ECF" w:rsidR="004E041A" w:rsidRPr="002E4D18" w:rsidRDefault="004E041A" w:rsidP="005314AB">
            <w:pPr>
              <w:pStyle w:val="Default"/>
              <w:rPr>
                <w:rFonts w:ascii="Times New Roman" w:hAnsi="Times New Roman"/>
                <w:color w:val="auto"/>
                <w:sz w:val="10"/>
                <w:szCs w:val="16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16538D" w14:textId="06F1B0A2" w:rsidR="007171A6" w:rsidRPr="002E4D18" w:rsidRDefault="00EC69CF" w:rsidP="00520B67">
            <w:pPr>
              <w:pStyle w:val="Pa11"/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 xml:space="preserve">przy pomocy nauczyciela posługuje się terminami: 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amfiteatr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AD62F3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 xml:space="preserve"> 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igrzyska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 xml:space="preserve">, 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olimpiada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 xml:space="preserve">, 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stadion</w:t>
            </w:r>
          </w:p>
          <w:p w14:paraId="62902B33" w14:textId="0CC56795" w:rsidR="007171A6" w:rsidRPr="002E4D18" w:rsidRDefault="00EC69CF" w:rsidP="0059531D">
            <w:pPr>
              <w:pStyle w:val="Bezodstpw"/>
              <w:rPr>
                <w:sz w:val="10"/>
                <w:szCs w:val="16"/>
              </w:rPr>
            </w:pPr>
            <w:r w:rsidRPr="002E4D18">
              <w:rPr>
                <w:sz w:val="10"/>
                <w:szCs w:val="16"/>
              </w:rPr>
              <w:t xml:space="preserve">– </w:t>
            </w:r>
            <w:r w:rsidR="007171A6" w:rsidRPr="002E4D18">
              <w:rPr>
                <w:sz w:val="10"/>
                <w:szCs w:val="16"/>
              </w:rPr>
              <w:t>opisuje rolę sportu w</w:t>
            </w:r>
            <w:r w:rsidR="007F366D" w:rsidRPr="002E4D18">
              <w:rPr>
                <w:sz w:val="10"/>
                <w:szCs w:val="16"/>
              </w:rPr>
              <w:t> </w:t>
            </w:r>
            <w:r w:rsidR="007171A6" w:rsidRPr="002E4D18">
              <w:rPr>
                <w:sz w:val="10"/>
                <w:szCs w:val="16"/>
              </w:rPr>
              <w:t>codziennym życiu</w:t>
            </w:r>
          </w:p>
          <w:p w14:paraId="43289EA6" w14:textId="77777777" w:rsidR="007171A6" w:rsidRPr="002E4D18" w:rsidRDefault="007171A6" w:rsidP="00C9325F">
            <w:pPr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5B30C8" w14:textId="14809799" w:rsidR="007171A6" w:rsidRPr="002E4D18" w:rsidRDefault="00AD62F3" w:rsidP="00520B67">
            <w:pPr>
              <w:pStyle w:val="Pa11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002D59"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poprawnie </w:t>
            </w:r>
            <w:r w:rsidR="007171A6"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>posługuje się terminami:</w:t>
            </w:r>
            <w:r w:rsidR="005A5FF1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Wielkie Dionizje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amfiteatr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tragedia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komedia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filozofia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igrzyska, olimpiada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 xml:space="preserve">, </w:t>
            </w:r>
            <w:r w:rsidR="005A5FF1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Olimpia</w:t>
            </w:r>
            <w:r w:rsidR="005A5FF1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5A5FF1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stadion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 xml:space="preserve">, 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pięciobój olimpijski</w:t>
            </w:r>
          </w:p>
          <w:p w14:paraId="0C27FF7F" w14:textId="77777777" w:rsidR="007171A6" w:rsidRPr="002E4D18" w:rsidRDefault="007171A6" w:rsidP="00C9325F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815684" w14:textId="181432E0" w:rsidR="007171A6" w:rsidRPr="002E4D18" w:rsidRDefault="00EC69CF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opisuje charakter i cele antycznego teatru</w:t>
            </w:r>
          </w:p>
          <w:p w14:paraId="7DE10CAC" w14:textId="7BC4A5BB" w:rsidR="007171A6" w:rsidRPr="002E4D18" w:rsidRDefault="00EC69CF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przedstawia dokonania nauki greckiej</w:t>
            </w:r>
          </w:p>
          <w:p w14:paraId="3DB0131A" w14:textId="747CB6F4" w:rsidR="007171A6" w:rsidRPr="002E4D18" w:rsidRDefault="00EC69CF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– </w:t>
            </w:r>
            <w:r w:rsidR="00321AD8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objaśnia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, czym jest filozofia</w:t>
            </w:r>
            <w:r w:rsidR="00321AD8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,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 i przedstawia </w:t>
            </w:r>
            <w:r w:rsidR="007F366D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jej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najwybitniejszych przedstawicieli</w:t>
            </w:r>
          </w:p>
          <w:p w14:paraId="29B2C3D7" w14:textId="77777777" w:rsidR="007171A6" w:rsidRPr="002E4D18" w:rsidRDefault="007171A6" w:rsidP="00C9325F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2F8E36" w14:textId="11F8B827" w:rsidR="007171A6" w:rsidRPr="002E4D18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przedstawia współczesną tradycję igrzysk</w:t>
            </w:r>
            <w:r w:rsidR="005A5FF1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 olimpijskich</w:t>
            </w:r>
          </w:p>
          <w:p w14:paraId="4A6F95FE" w14:textId="4AB11368" w:rsidR="007171A6" w:rsidRPr="002E4D18" w:rsidRDefault="00EC69CF" w:rsidP="0009704C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porównuje igrzyska antyczne z</w:t>
            </w:r>
            <w:r w:rsidR="007F366D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e 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współczesnymi</w:t>
            </w:r>
          </w:p>
          <w:p w14:paraId="090E8788" w14:textId="77777777" w:rsidR="007171A6" w:rsidRPr="002E4D18" w:rsidRDefault="007171A6" w:rsidP="005F64C5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2103A" w14:textId="3CC7E37E" w:rsidR="007171A6" w:rsidRPr="002E4D18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charakteryzuje rolę kultury w życiu społecznym</w:t>
            </w:r>
          </w:p>
          <w:p w14:paraId="6BE52DCD" w14:textId="5DE6CBA6" w:rsidR="007171A6" w:rsidRPr="002E4D18" w:rsidRDefault="00EC69CF" w:rsidP="00E51FFA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– </w:t>
            </w:r>
            <w:r w:rsidR="005F64C5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przybliża postać i</w:t>
            </w:r>
            <w:r w:rsidR="007F366D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 </w:t>
            </w:r>
            <w:r w:rsidR="005F64C5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dokonania Archimedesa</w:t>
            </w:r>
          </w:p>
          <w:p w14:paraId="521AFC2B" w14:textId="08BC3176" w:rsidR="0009704C" w:rsidRPr="002E4D18" w:rsidRDefault="00EC69CF" w:rsidP="00DD2BF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09704C" w:rsidRPr="002E4D18">
              <w:rPr>
                <w:rFonts w:ascii="Times New Roman" w:hAnsi="Times New Roman" w:cs="Times New Roman"/>
                <w:sz w:val="10"/>
                <w:szCs w:val="16"/>
              </w:rPr>
              <w:t>podaje przykłady wpływu dokonań starożytnych Greków na współczesną kulturę i</w:t>
            </w:r>
            <w:r w:rsidR="009C3662" w:rsidRPr="002E4D18">
              <w:rPr>
                <w:rFonts w:ascii="Times New Roman" w:hAnsi="Times New Roman" w:cs="Times New Roman"/>
                <w:sz w:val="10"/>
                <w:szCs w:val="16"/>
              </w:rPr>
              <w:t> </w:t>
            </w:r>
            <w:r w:rsidR="0009704C" w:rsidRPr="002E4D18">
              <w:rPr>
                <w:rFonts w:ascii="Times New Roman" w:hAnsi="Times New Roman" w:cs="Times New Roman"/>
                <w:sz w:val="10"/>
                <w:szCs w:val="16"/>
              </w:rPr>
              <w:t>naukę</w:t>
            </w:r>
          </w:p>
        </w:tc>
      </w:tr>
      <w:tr w:rsidR="007171A6" w:rsidRPr="00C9325F" w14:paraId="1F356B31" w14:textId="77777777" w:rsidTr="002E4D18">
        <w:trPr>
          <w:trHeight w:val="2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7016" w14:textId="36C21E7C" w:rsidR="007171A6" w:rsidRPr="002E4D18" w:rsidRDefault="000926E9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*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5.</w:t>
            </w:r>
            <w:r w:rsidR="00AD62F3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Imperium Aleksandra Wielkiego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03728" w14:textId="501851BD" w:rsidR="00496A02" w:rsidRPr="002E4D18" w:rsidRDefault="000926E9" w:rsidP="005F6D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BA5B10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podboje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Aleksandra </w:t>
            </w:r>
            <w:r w:rsidR="00BA5B10" w:rsidRPr="002E4D18">
              <w:rPr>
                <w:rFonts w:ascii="Times New Roman" w:hAnsi="Times New Roman" w:cs="Times New Roman"/>
                <w:sz w:val="10"/>
                <w:szCs w:val="16"/>
              </w:rPr>
              <w:t>Wielkiego</w:t>
            </w:r>
          </w:p>
          <w:p w14:paraId="625EA4C6" w14:textId="5C6A6AB2" w:rsidR="007171A6" w:rsidRPr="002E4D18" w:rsidRDefault="000926E9" w:rsidP="005F6D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wojna z Persją (bitwy </w:t>
            </w:r>
            <w:r w:rsidR="00BA5B10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nad rzeczką Granik,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pod Issos i </w:t>
            </w:r>
            <w:r w:rsidR="00BA5B10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pod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Gaugamelą)</w:t>
            </w:r>
          </w:p>
          <w:p w14:paraId="40C6C010" w14:textId="4D217676" w:rsidR="00BA5B10" w:rsidRPr="002E4D18" w:rsidRDefault="00BA5B10" w:rsidP="005F6DAD">
            <w:pPr>
              <w:widowControl w:val="0"/>
              <w:autoSpaceDE w:val="0"/>
              <w:autoSpaceDN w:val="0"/>
              <w:spacing w:after="0" w:line="240" w:lineRule="auto"/>
              <w:ind w:hanging="37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C2F204" w14:textId="3BF8DAEB" w:rsidR="007171A6" w:rsidRPr="002E4D18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i/>
                <w:iCs/>
                <w:sz w:val="10"/>
                <w:szCs w:val="16"/>
                <w:lang w:eastAsia="pl-PL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>przy pomocy nauczyciela posługuje się termin</w:t>
            </w:r>
            <w:r w:rsidR="007F366D"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>em</w:t>
            </w:r>
            <w:r w:rsidR="003B2FBB"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>: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  <w:lang w:eastAsia="pl-PL"/>
              </w:rPr>
              <w:t xml:space="preserve"> imperium</w:t>
            </w:r>
          </w:p>
          <w:p w14:paraId="016A1A09" w14:textId="77777777" w:rsidR="00166A4F" w:rsidRPr="002E4D18" w:rsidRDefault="00166A4F" w:rsidP="00C9325F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757561" w14:textId="686FF4D1" w:rsidR="007171A6" w:rsidRPr="002E4D18" w:rsidRDefault="00AD62F3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i/>
                <w:iCs/>
                <w:sz w:val="10"/>
                <w:szCs w:val="16"/>
                <w:lang w:eastAsia="pl-PL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002D59"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poprawnie </w:t>
            </w:r>
            <w:r w:rsidR="007171A6"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 xml:space="preserve">posługuje się terminami: 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  <w:lang w:eastAsia="pl-PL"/>
              </w:rPr>
              <w:t>imperium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  <w:lang w:eastAsia="pl-PL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  <w:lang w:eastAsia="pl-PL"/>
              </w:rPr>
              <w:t xml:space="preserve"> węzeł gordyjski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  <w:lang w:eastAsia="pl-PL"/>
              </w:rPr>
              <w:t xml:space="preserve">, 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  <w:lang w:eastAsia="pl-PL"/>
              </w:rPr>
              <w:t>hellenizacja</w:t>
            </w:r>
          </w:p>
          <w:p w14:paraId="4A5F9033" w14:textId="17CA7B5A" w:rsidR="003857AA" w:rsidRPr="002E4D18" w:rsidRDefault="003857AA" w:rsidP="005433F2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2BC1C7" w14:textId="324EB94C" w:rsidR="007171A6" w:rsidRPr="002E4D18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wyjaśnia charakter kultury hellenistycznej</w:t>
            </w:r>
          </w:p>
          <w:p w14:paraId="5CB5D38C" w14:textId="31643731" w:rsidR="007171A6" w:rsidRPr="002E4D18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przedstawia skutki podbojów Aleksandra</w:t>
            </w:r>
          </w:p>
          <w:p w14:paraId="54524573" w14:textId="77777777" w:rsidR="007171A6" w:rsidRPr="002E4D18" w:rsidRDefault="007171A6" w:rsidP="00C9325F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015559" w14:textId="51E68A6F" w:rsidR="007171A6" w:rsidRPr="002E4D18" w:rsidRDefault="00AD62F3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– </w:t>
            </w:r>
            <w:r w:rsidR="00CE6FF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omawia znaczenie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 Biblioteki Aleksandryjskiej</w:t>
            </w:r>
          </w:p>
          <w:p w14:paraId="46340C13" w14:textId="69053CB4" w:rsidR="003857AA" w:rsidRPr="002E4D18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– </w:t>
            </w:r>
            <w:r w:rsidR="007D1E07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charakteryzuje</w:t>
            </w:r>
            <w:r w:rsidR="003857AA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 sposób walki wojsk Aleksandra Macedońskiego</w:t>
            </w:r>
          </w:p>
          <w:p w14:paraId="55C01F73" w14:textId="77777777" w:rsidR="007171A6" w:rsidRPr="002E4D18" w:rsidRDefault="007171A6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</w:p>
          <w:p w14:paraId="468363DB" w14:textId="77777777" w:rsidR="007171A6" w:rsidRPr="002E4D18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AA3AC" w14:textId="7D7D3018" w:rsidR="007171A6" w:rsidRPr="002E4D18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przedstawia siedem cudów świata</w:t>
            </w:r>
          </w:p>
          <w:p w14:paraId="7C85D286" w14:textId="2B56CDEA" w:rsidR="003857AA" w:rsidRPr="002E4D18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– </w:t>
            </w:r>
            <w:r w:rsidR="003857AA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wymienia państwa, które leżą dziś na terenach podbitych przez Aleksandra Wielkiego </w:t>
            </w:r>
          </w:p>
          <w:p w14:paraId="34EA651A" w14:textId="77777777" w:rsidR="007171A6" w:rsidRPr="002E4D18" w:rsidRDefault="007171A6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</w:tr>
      <w:tr w:rsidR="007171A6" w:rsidRPr="00C9325F" w14:paraId="5B2EE16D" w14:textId="77777777" w:rsidTr="005314AB">
        <w:trPr>
          <w:trHeight w:val="465"/>
        </w:trPr>
        <w:tc>
          <w:tcPr>
            <w:tcW w:w="148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AB209CD" w14:textId="00B0F946" w:rsidR="007171A6" w:rsidRPr="002E4D18" w:rsidRDefault="007171A6" w:rsidP="00520B6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eastAsia="Arial Unicode MS" w:hAnsi="Times New Roman" w:cs="Times New Roman"/>
                <w:b/>
                <w:bCs/>
                <w:sz w:val="10"/>
                <w:szCs w:val="16"/>
                <w:lang w:eastAsia="pl-PL"/>
              </w:rPr>
              <w:t>Rozdział III</w:t>
            </w:r>
            <w:r w:rsidR="00294ABD" w:rsidRPr="002E4D18">
              <w:rPr>
                <w:rFonts w:ascii="Times New Roman" w:eastAsia="Arial Unicode MS" w:hAnsi="Times New Roman" w:cs="Times New Roman"/>
                <w:b/>
                <w:bCs/>
                <w:sz w:val="10"/>
                <w:szCs w:val="16"/>
                <w:lang w:eastAsia="pl-PL"/>
              </w:rPr>
              <w:t>.</w:t>
            </w:r>
            <w:r w:rsidRPr="002E4D18">
              <w:rPr>
                <w:rFonts w:ascii="Times New Roman" w:eastAsia="Arial Unicode MS" w:hAnsi="Times New Roman" w:cs="Times New Roman"/>
                <w:b/>
                <w:bCs/>
                <w:sz w:val="10"/>
                <w:szCs w:val="16"/>
                <w:lang w:eastAsia="pl-PL"/>
              </w:rPr>
              <w:t xml:space="preserve"> Starożytny Rzym</w:t>
            </w:r>
          </w:p>
        </w:tc>
      </w:tr>
      <w:tr w:rsidR="007171A6" w:rsidRPr="00C9325F" w14:paraId="3FC5314A" w14:textId="77777777" w:rsidTr="005314AB">
        <w:trPr>
          <w:trHeight w:val="274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AF847" w14:textId="205791E7" w:rsidR="007171A6" w:rsidRPr="002E4D18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1.</w:t>
            </w:r>
            <w:r w:rsidR="00AD62F3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Ustrój starożytnego Rzymu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381ED" w14:textId="13603035" w:rsidR="007171A6" w:rsidRPr="002E4D18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legendarne początki państwa rzymskiego </w:t>
            </w:r>
          </w:p>
          <w:p w14:paraId="2A7C3B8A" w14:textId="2E375C90" w:rsidR="007171A6" w:rsidRPr="002E4D18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zasady ustrojowe republiki rzymskiej</w:t>
            </w:r>
          </w:p>
          <w:p w14:paraId="3EE1D2DC" w14:textId="297B7FC7" w:rsidR="00365F06" w:rsidRPr="002E4D18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społeczeństwo </w:t>
            </w:r>
            <w:r w:rsidR="00CA7F44" w:rsidRPr="002E4D18">
              <w:rPr>
                <w:rFonts w:ascii="Times New Roman" w:hAnsi="Times New Roman" w:cs="Times New Roman"/>
                <w:sz w:val="10"/>
                <w:szCs w:val="16"/>
              </w:rPr>
              <w:t>starożytnego Rzymu</w:t>
            </w:r>
          </w:p>
          <w:p w14:paraId="04255271" w14:textId="145129F2" w:rsidR="00C9325F" w:rsidRPr="002E4D18" w:rsidRDefault="009171E0" w:rsidP="00C9325F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dokonania Gajusza Juliusza </w:t>
            </w:r>
          </w:p>
          <w:p w14:paraId="7C7A1B1E" w14:textId="4DEAEBD5" w:rsidR="00166A4F" w:rsidRPr="002E4D18" w:rsidRDefault="00166A4F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F51D8" w14:textId="1B351980" w:rsidR="007171A6" w:rsidRPr="002E4D18" w:rsidRDefault="00EC69CF" w:rsidP="00520B67">
            <w:pPr>
              <w:pStyle w:val="Pa11"/>
              <w:spacing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 xml:space="preserve">przy pomocy nauczyciela posługuje się terminami: 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dyktator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 xml:space="preserve">, 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cesarz</w:t>
            </w:r>
          </w:p>
          <w:p w14:paraId="10A3C6BB" w14:textId="6ED2C477" w:rsidR="007171A6" w:rsidRPr="002E4D18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D654AB" w:rsidRPr="002E4D18">
              <w:rPr>
                <w:rFonts w:ascii="Times New Roman" w:hAnsi="Times New Roman" w:cs="Times New Roman"/>
                <w:sz w:val="10"/>
                <w:szCs w:val="16"/>
              </w:rPr>
              <w:t>wskazuje na mapie: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Rzym</w:t>
            </w:r>
          </w:p>
          <w:p w14:paraId="760B9FC4" w14:textId="1B90C353" w:rsidR="007171A6" w:rsidRPr="002E4D18" w:rsidRDefault="00EC69CF" w:rsidP="006D0AB0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przy pomocy nauczyciela wyjaśnia, dlaczego symbolem Rzymu</w:t>
            </w:r>
            <w:r w:rsidR="004C5483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została wilczyca</w:t>
            </w:r>
          </w:p>
          <w:p w14:paraId="23DC5278" w14:textId="77777777" w:rsidR="004E041A" w:rsidRPr="002E4D18" w:rsidRDefault="004E041A" w:rsidP="00231DD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493F8" w14:textId="47E231A9" w:rsidR="007171A6" w:rsidRPr="002E4D18" w:rsidRDefault="00AD62F3" w:rsidP="00520B67">
            <w:pPr>
              <w:pStyle w:val="Pa11"/>
              <w:spacing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002D59"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poprawnie </w:t>
            </w:r>
            <w:r w:rsidR="007171A6"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 xml:space="preserve">posługuje się terminami: </w:t>
            </w:r>
            <w:r w:rsidR="006D0AB0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Italia</w:t>
            </w:r>
            <w:r w:rsidR="006D0AB0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6D0AB0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monarchia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republika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senat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patrycjusze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 xml:space="preserve">, 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plebejusze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 xml:space="preserve">, 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konsulowie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 xml:space="preserve">, </w:t>
            </w:r>
            <w:r w:rsidR="006D0AB0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pretorzy</w:t>
            </w:r>
            <w:r w:rsidR="006D0AB0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6D0AB0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kwestorzy</w:t>
            </w:r>
            <w:r w:rsidR="006D0AB0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trybun ludowy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 xml:space="preserve">, 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dyktator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cesarz</w:t>
            </w:r>
          </w:p>
          <w:p w14:paraId="05BD6AC9" w14:textId="231B0BEE" w:rsidR="00C9325F" w:rsidRPr="002E4D18" w:rsidRDefault="00EC69CF" w:rsidP="00C9325F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przedstawia legendarne </w:t>
            </w:r>
          </w:p>
          <w:p w14:paraId="464421BF" w14:textId="08C2E9BB" w:rsidR="007171A6" w:rsidRPr="002E4D18" w:rsidRDefault="007171A6" w:rsidP="006D0AB0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F69DD" w14:textId="1BA2A1B7" w:rsidR="007171A6" w:rsidRPr="002E4D18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charakteryzuje ustrój republiki </w:t>
            </w:r>
            <w:r w:rsidR="00662725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rzymskiej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i </w:t>
            </w:r>
            <w:r w:rsidR="00662725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jej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główne organy</w:t>
            </w:r>
            <w:r w:rsidR="00662725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władzy</w:t>
            </w:r>
          </w:p>
          <w:p w14:paraId="361D1615" w14:textId="4F53DB88" w:rsidR="007171A6" w:rsidRPr="002E4D18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przedstawia kompetencje najważniejszych urzędów republikańskich</w:t>
            </w:r>
          </w:p>
          <w:p w14:paraId="14E4F275" w14:textId="1AADF2EF" w:rsidR="00C9325F" w:rsidRPr="002E4D18" w:rsidRDefault="00EC69CF" w:rsidP="00C9325F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662725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opisuje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konflikt społeczny </w:t>
            </w:r>
          </w:p>
          <w:p w14:paraId="49C1E123" w14:textId="5FA56DA5" w:rsidR="004E041A" w:rsidRPr="002E4D18" w:rsidRDefault="004E041A" w:rsidP="00DD2BF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FA5D0" w14:textId="131B79AE" w:rsidR="00DA5417" w:rsidRPr="002E4D18" w:rsidRDefault="00EC69CF" w:rsidP="00DA541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DA5417" w:rsidRPr="002E4D18">
              <w:rPr>
                <w:rFonts w:ascii="Times New Roman" w:hAnsi="Times New Roman" w:cs="Times New Roman"/>
                <w:sz w:val="10"/>
                <w:szCs w:val="16"/>
              </w:rPr>
              <w:t>omawia przyczyny oraz okoliczności upadku republiki rzymskiej</w:t>
            </w:r>
          </w:p>
          <w:p w14:paraId="2DE6DA80" w14:textId="121E89C5" w:rsidR="007171A6" w:rsidRPr="002E4D18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porównuje ustroje demokracji ateńskiej i</w:t>
            </w:r>
            <w:r w:rsidR="008212CB" w:rsidRPr="002E4D18">
              <w:rPr>
                <w:rFonts w:ascii="Times New Roman" w:hAnsi="Times New Roman" w:cs="Times New Roman"/>
                <w:sz w:val="10"/>
                <w:szCs w:val="16"/>
              </w:rPr>
              <w:t> 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republiki rzymskiej</w:t>
            </w:r>
          </w:p>
          <w:p w14:paraId="0C5931BA" w14:textId="77777777" w:rsidR="007171A6" w:rsidRPr="002E4D18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5C26" w14:textId="332D73FA" w:rsidR="007171A6" w:rsidRPr="002E4D18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wyjaśnia różnice w</w:t>
            </w:r>
            <w:r w:rsidR="008212CB" w:rsidRPr="002E4D18">
              <w:rPr>
                <w:rFonts w:ascii="Times New Roman" w:hAnsi="Times New Roman" w:cs="Times New Roman"/>
                <w:sz w:val="10"/>
                <w:szCs w:val="16"/>
              </w:rPr>
              <w:t> 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rozumieniu </w:t>
            </w:r>
            <w:r w:rsidR="006D0AB0" w:rsidRPr="002E4D18">
              <w:rPr>
                <w:rFonts w:ascii="Times New Roman" w:hAnsi="Times New Roman" w:cs="Times New Roman"/>
                <w:sz w:val="10"/>
                <w:szCs w:val="16"/>
              </w:rPr>
              <w:t>terminu</w:t>
            </w:r>
            <w:r w:rsidR="00C801F3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2E27B8" w:rsidRPr="002E4D18">
              <w:rPr>
                <w:rFonts w:ascii="Times New Roman" w:hAnsi="Times New Roman" w:cs="Times New Roman"/>
                <w:i/>
                <w:sz w:val="10"/>
                <w:szCs w:val="16"/>
              </w:rPr>
              <w:t>republika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przez Rzymian i współcześnie</w:t>
            </w:r>
          </w:p>
          <w:p w14:paraId="183D04C2" w14:textId="332327F1" w:rsidR="007171A6" w:rsidRPr="002E4D18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przedstawia</w:t>
            </w:r>
            <w:r w:rsidR="006D0AB0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funkcje pełnione przez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6D0AB0" w:rsidRPr="002E4D18">
              <w:rPr>
                <w:rFonts w:ascii="Times New Roman" w:hAnsi="Times New Roman" w:cs="Times New Roman"/>
                <w:sz w:val="10"/>
                <w:szCs w:val="16"/>
              </w:rPr>
              <w:t>s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enat w</w:t>
            </w:r>
            <w:r w:rsidR="008212CB" w:rsidRPr="002E4D18">
              <w:rPr>
                <w:rFonts w:ascii="Times New Roman" w:hAnsi="Times New Roman" w:cs="Times New Roman"/>
                <w:sz w:val="10"/>
                <w:szCs w:val="16"/>
              </w:rPr>
              <w:t> 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ustroju współczesnej Polski</w:t>
            </w:r>
          </w:p>
          <w:p w14:paraId="77EC4FFA" w14:textId="77777777" w:rsidR="007171A6" w:rsidRPr="002E4D18" w:rsidRDefault="007171A6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</w:tr>
      <w:tr w:rsidR="007171A6" w:rsidRPr="00C9325F" w14:paraId="2C6BE686" w14:textId="77777777" w:rsidTr="005314AB">
        <w:trPr>
          <w:trHeight w:val="983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0CD4F" w14:textId="66C01F8A" w:rsidR="007171A6" w:rsidRPr="002E4D18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2.</w:t>
            </w:r>
            <w:r w:rsidR="00AD62F3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Imperium Rzymskie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118FB" w14:textId="200B5FCB" w:rsidR="007171A6" w:rsidRPr="002E4D18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podboje rzymskie </w:t>
            </w:r>
          </w:p>
          <w:p w14:paraId="48B82163" w14:textId="7386ECE9" w:rsidR="007171A6" w:rsidRPr="002E4D18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Imperium Rzymskie i</w:t>
            </w:r>
            <w:r w:rsidR="00D37A55" w:rsidRPr="002E4D18">
              <w:rPr>
                <w:rFonts w:ascii="Times New Roman" w:hAnsi="Times New Roman" w:cs="Times New Roman"/>
                <w:sz w:val="10"/>
                <w:szCs w:val="16"/>
              </w:rPr>
              <w:t> 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jego prowincje</w:t>
            </w:r>
          </w:p>
          <w:p w14:paraId="5AE5A263" w14:textId="7A4C25B5" w:rsidR="007171A6" w:rsidRPr="002E4D18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organizacja armii rzymskiej</w:t>
            </w:r>
          </w:p>
          <w:p w14:paraId="36939E7C" w14:textId="51B30BD1" w:rsidR="007171A6" w:rsidRPr="002E4D18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podział cesarstwa </w:t>
            </w:r>
          </w:p>
          <w:p w14:paraId="5704FF70" w14:textId="1E4D6982" w:rsidR="007171A6" w:rsidRPr="002E4D18" w:rsidRDefault="007171A6" w:rsidP="00195B4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85496" w14:textId="33A98630" w:rsidR="007171A6" w:rsidRPr="002E4D18" w:rsidRDefault="00EC69CF" w:rsidP="00520B67">
            <w:pPr>
              <w:pStyle w:val="Pa11"/>
              <w:spacing w:line="240" w:lineRule="auto"/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 xml:space="preserve">przy pomocy nauczyciela posługuje się terminami: 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prowincja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legiony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plemiona barbarzyńskie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</w:t>
            </w:r>
            <w:r w:rsidR="00A36904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wielka 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wędrówka ludów</w:t>
            </w:r>
          </w:p>
          <w:p w14:paraId="1BBDE5F9" w14:textId="77777777" w:rsidR="007171A6" w:rsidRPr="002E4D18" w:rsidRDefault="007171A6" w:rsidP="00C9325F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C4F62" w14:textId="20D4ABBA" w:rsidR="007171A6" w:rsidRPr="002E4D18" w:rsidRDefault="00AD62F3" w:rsidP="00520B67">
            <w:pPr>
              <w:pStyle w:val="Pa11"/>
              <w:spacing w:line="240" w:lineRule="auto"/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 xml:space="preserve">poprawnie posługuje się terminami: 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prowincja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legiony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romanizacja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plemiona barbarzyńskie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Germanie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Hunowie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wielka wędrówka ludów</w:t>
            </w:r>
          </w:p>
          <w:p w14:paraId="0F500826" w14:textId="04D67EF3" w:rsidR="007171A6" w:rsidRPr="002E4D18" w:rsidRDefault="007171A6" w:rsidP="009B7E43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54CAF" w14:textId="01EA5D8A" w:rsidR="007171A6" w:rsidRPr="002E4D18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EA2113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opisuje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przyczyny podziału cesarstwa na wschodnie i zachodnie</w:t>
            </w:r>
          </w:p>
          <w:p w14:paraId="3F6B95DD" w14:textId="52261913" w:rsidR="007171A6" w:rsidRPr="002E4D18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opisuje okoliczności upadku cesarstwa zachodniego</w:t>
            </w:r>
          </w:p>
          <w:p w14:paraId="1D611348" w14:textId="5A3A0BE5" w:rsidR="007171A6" w:rsidRPr="002E4D18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294ABD" w:rsidRPr="002E4D18">
              <w:rPr>
                <w:rFonts w:ascii="Times New Roman" w:hAnsi="Times New Roman" w:cs="Times New Roman"/>
                <w:sz w:val="10"/>
                <w:szCs w:val="16"/>
              </w:rPr>
              <w:t>zaznacz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a na osi czasu</w:t>
            </w:r>
            <w:r w:rsidR="00A36904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daty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: 395</w:t>
            </w:r>
            <w:r w:rsidR="00A36904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r</w:t>
            </w:r>
            <w:r w:rsidR="0036039A" w:rsidRPr="002E4D18">
              <w:rPr>
                <w:rFonts w:ascii="Times New Roman" w:hAnsi="Times New Roman" w:cs="Times New Roman"/>
                <w:sz w:val="10"/>
                <w:szCs w:val="16"/>
              </w:rPr>
              <w:t>.</w:t>
            </w:r>
            <w:r w:rsidR="00A36904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n.e.</w:t>
            </w:r>
            <w:r w:rsidR="00BA4FEC" w:rsidRPr="002E4D18">
              <w:rPr>
                <w:rFonts w:ascii="Times New Roman" w:hAnsi="Times New Roman" w:cs="Times New Roman"/>
                <w:sz w:val="10"/>
                <w:szCs w:val="16"/>
              </w:rPr>
              <w:t>,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476 r.</w:t>
            </w:r>
            <w:r w:rsidR="00A36904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n.e.</w:t>
            </w:r>
          </w:p>
          <w:p w14:paraId="5C09A387" w14:textId="77777777" w:rsidR="004E041A" w:rsidRPr="002E4D18" w:rsidRDefault="004E041A" w:rsidP="00C9325F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34968" w14:textId="34CB67E3" w:rsidR="007171A6" w:rsidRPr="002E4D18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wymienia korzyści oraz zagrożenia </w:t>
            </w:r>
            <w:r w:rsidR="00961C89" w:rsidRPr="002E4D18">
              <w:rPr>
                <w:rFonts w:ascii="Times New Roman" w:hAnsi="Times New Roman" w:cs="Times New Roman"/>
                <w:sz w:val="10"/>
                <w:szCs w:val="16"/>
              </w:rPr>
              <w:t>funkcjonowania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państwa o rozległym terytorium</w:t>
            </w:r>
          </w:p>
          <w:p w14:paraId="7C08D031" w14:textId="6442D001" w:rsidR="007171A6" w:rsidRPr="002E4D18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EA2113" w:rsidRPr="002E4D18">
              <w:rPr>
                <w:rFonts w:ascii="Times New Roman" w:hAnsi="Times New Roman" w:cs="Times New Roman"/>
                <w:sz w:val="10"/>
                <w:szCs w:val="16"/>
              </w:rPr>
              <w:t>wyjaśnia wpływ kultury rzymskiej na podbite ludy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7D6EB" w14:textId="191229B8" w:rsidR="007171A6" w:rsidRPr="002E4D18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przedstawia postać Hannibala i wojny punickie</w:t>
            </w:r>
          </w:p>
          <w:p w14:paraId="086CF487" w14:textId="253D9114" w:rsidR="007171A6" w:rsidRPr="002E4D18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pokazuje przykłady romanizacji we współczesnej Europie</w:t>
            </w:r>
          </w:p>
          <w:p w14:paraId="7484F9B1" w14:textId="6FD253E1" w:rsidR="007171A6" w:rsidRPr="002E4D18" w:rsidRDefault="007171A6" w:rsidP="00A369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</w:tr>
      <w:tr w:rsidR="007171A6" w:rsidRPr="00C9325F" w14:paraId="7CF365FF" w14:textId="77777777" w:rsidTr="002E4D18">
        <w:trPr>
          <w:trHeight w:val="113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779D2" w14:textId="56B9E0B8" w:rsidR="007171A6" w:rsidRPr="002E4D18" w:rsidRDefault="007171A6" w:rsidP="00DD2B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3. Życie w</w:t>
            </w:r>
            <w:r w:rsidR="008212CB" w:rsidRPr="002E4D18">
              <w:rPr>
                <w:rFonts w:ascii="Times New Roman" w:hAnsi="Times New Roman" w:cs="Times New Roman"/>
                <w:sz w:val="10"/>
                <w:szCs w:val="16"/>
              </w:rPr>
              <w:t> </w:t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Wiecznym Mieście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EB8ED" w14:textId="6F9314AD" w:rsidR="00C60194" w:rsidRPr="002E4D18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Rzym</w:t>
            </w:r>
            <w:r w:rsidR="00AD62F3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B8614A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jako stolica imperium i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Wieczn</w:t>
            </w:r>
            <w:r w:rsidR="00B8614A" w:rsidRPr="002E4D18">
              <w:rPr>
                <w:rFonts w:ascii="Times New Roman" w:hAnsi="Times New Roman" w:cs="Times New Roman"/>
                <w:sz w:val="10"/>
                <w:szCs w:val="16"/>
              </w:rPr>
              <w:t>e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Miast</w:t>
            </w:r>
            <w:r w:rsidR="00B8614A" w:rsidRPr="002E4D18">
              <w:rPr>
                <w:rFonts w:ascii="Times New Roman" w:hAnsi="Times New Roman" w:cs="Times New Roman"/>
                <w:sz w:val="10"/>
                <w:szCs w:val="16"/>
              </w:rPr>
              <w:t>o</w:t>
            </w:r>
          </w:p>
          <w:p w14:paraId="3AE79E3D" w14:textId="788D3086" w:rsidR="007171A6" w:rsidRPr="002E4D18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B8614A" w:rsidRPr="002E4D18">
              <w:rPr>
                <w:rFonts w:ascii="Times New Roman" w:hAnsi="Times New Roman" w:cs="Times New Roman"/>
                <w:sz w:val="10"/>
                <w:szCs w:val="16"/>
              </w:rPr>
              <w:t>życie codzienne i</w:t>
            </w:r>
            <w:r w:rsidR="008212CB" w:rsidRPr="002E4D18">
              <w:rPr>
                <w:rFonts w:ascii="Times New Roman" w:hAnsi="Times New Roman" w:cs="Times New Roman"/>
                <w:sz w:val="10"/>
                <w:szCs w:val="16"/>
              </w:rPr>
              <w:t> 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rozrywki w Rzymie</w:t>
            </w:r>
          </w:p>
          <w:p w14:paraId="20248BE1" w14:textId="72E8C1A4" w:rsidR="00166A4F" w:rsidRPr="002E4D18" w:rsidRDefault="00166A4F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6F574" w14:textId="146A08AE" w:rsidR="007171A6" w:rsidRPr="002E4D18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>przy pomocy nauczyciela posługuje się terminami:</w:t>
            </w:r>
            <w:r w:rsidR="008212CB" w:rsidRPr="002E4D18">
              <w:rPr>
                <w:i/>
                <w:iCs/>
                <w:sz w:val="10"/>
                <w:szCs w:val="16"/>
              </w:rPr>
              <w:t xml:space="preserve"> 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amfiteatr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gladiatorzy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,</w:t>
            </w:r>
            <w:r w:rsidR="00AD62F3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niewolnicy</w:t>
            </w:r>
          </w:p>
          <w:p w14:paraId="1CE3D7F4" w14:textId="77777777" w:rsidR="007171A6" w:rsidRPr="002E4D18" w:rsidRDefault="007171A6" w:rsidP="00C9325F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061E3" w14:textId="653C4A18" w:rsidR="007171A6" w:rsidRPr="002E4D18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 xml:space="preserve">poprawnie posługuje się terminami: 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bazylika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, </w:t>
            </w:r>
            <w:r w:rsidR="007171A6" w:rsidRPr="002E4D18">
              <w:rPr>
                <w:rFonts w:ascii="Times New Roman" w:hAnsi="Times New Roman" w:cs="Times New Roman"/>
                <w:i/>
                <w:sz w:val="10"/>
                <w:szCs w:val="16"/>
              </w:rPr>
              <w:t>Forum Romanum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, 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termy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amfiteatr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gladiatorzy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, 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patrycjusze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plebs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niewolnicy</w:t>
            </w:r>
            <w:r w:rsidR="004B64DA"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="004B64DA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westalki</w:t>
            </w:r>
          </w:p>
          <w:p w14:paraId="40660785" w14:textId="6659A7C9" w:rsidR="007171A6" w:rsidRPr="002E4D18" w:rsidRDefault="007171A6" w:rsidP="008E655B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6A144" w14:textId="4C59FEC1" w:rsidR="00C33DBA" w:rsidRPr="002E4D18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i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wyjaśnia, dlaczego Rzym był nazywany </w:t>
            </w:r>
            <w:r w:rsidR="002E27B8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Wiecznym Miastem</w:t>
            </w:r>
          </w:p>
          <w:p w14:paraId="6F5C7DED" w14:textId="14C6FEEA" w:rsidR="007171A6" w:rsidRPr="002E4D18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opisuje, jakie funkcje pełniło Forum Romanum</w:t>
            </w:r>
          </w:p>
          <w:p w14:paraId="27C4D0EA" w14:textId="77777777" w:rsidR="007171A6" w:rsidRPr="002E4D18" w:rsidRDefault="007171A6" w:rsidP="00C9325F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23CB" w14:textId="45A62D95" w:rsidR="004E041A" w:rsidRPr="002E4D18" w:rsidRDefault="00EC69CF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wyjaśnia, dlaczego cesarze rzymscy starali się kierować za</w:t>
            </w:r>
            <w:r w:rsidR="004B64DA" w:rsidRPr="002E4D18">
              <w:rPr>
                <w:rFonts w:ascii="Times New Roman" w:hAnsi="Times New Roman" w:cs="Times New Roman"/>
                <w:sz w:val="10"/>
                <w:szCs w:val="16"/>
              </w:rPr>
              <w:t>wołaniem ludu:</w:t>
            </w:r>
            <w:r w:rsidR="00AD62F3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2E27B8" w:rsidRPr="002E4D18">
              <w:rPr>
                <w:rFonts w:ascii="Times New Roman" w:hAnsi="Times New Roman" w:cs="Times New Roman"/>
                <w:i/>
                <w:sz w:val="10"/>
                <w:szCs w:val="16"/>
              </w:rPr>
              <w:t>chleba i igrzysk</w:t>
            </w:r>
            <w:r w:rsidR="00961C89" w:rsidRPr="002E4D18">
              <w:rPr>
                <w:rFonts w:ascii="Times New Roman" w:hAnsi="Times New Roman" w:cs="Times New Roman"/>
                <w:i/>
                <w:sz w:val="10"/>
                <w:szCs w:val="16"/>
              </w:rPr>
              <w:t>!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BEF53" w14:textId="785D42DD" w:rsidR="007171A6" w:rsidRPr="002E4D18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przedstawia </w:t>
            </w:r>
            <w:r w:rsidR="004B64DA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pozostałości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Pompej</w:t>
            </w:r>
            <w:r w:rsidR="004B64DA" w:rsidRPr="002E4D18">
              <w:rPr>
                <w:rFonts w:ascii="Times New Roman" w:hAnsi="Times New Roman" w:cs="Times New Roman"/>
                <w:sz w:val="10"/>
                <w:szCs w:val="16"/>
              </w:rPr>
              <w:t>ów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i Herkulanum jako źródła wiedzy o życiu codziennym w</w:t>
            </w:r>
            <w:r w:rsidR="0036039A" w:rsidRPr="002E4D18">
              <w:rPr>
                <w:rFonts w:ascii="Times New Roman" w:hAnsi="Times New Roman" w:cs="Times New Roman"/>
                <w:sz w:val="10"/>
                <w:szCs w:val="16"/>
              </w:rPr>
              <w:t> 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starożytności</w:t>
            </w:r>
          </w:p>
          <w:p w14:paraId="79E90F0D" w14:textId="77777777" w:rsidR="007171A6" w:rsidRPr="002E4D18" w:rsidRDefault="007171A6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</w:tr>
      <w:tr w:rsidR="007171A6" w:rsidRPr="00C9325F" w14:paraId="673052D7" w14:textId="77777777" w:rsidTr="005314AB">
        <w:trPr>
          <w:trHeight w:val="983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CE6A4" w14:textId="77777777" w:rsidR="007171A6" w:rsidRPr="002E4D18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4. Dokonania starożytnych Rzymian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F6EC" w14:textId="3826EB7A" w:rsidR="007171A6" w:rsidRPr="002E4D18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0C1994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Rzymianie jako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wielcy budowniczowie</w:t>
            </w:r>
          </w:p>
          <w:p w14:paraId="0953F087" w14:textId="711DE2F3" w:rsidR="007171A6" w:rsidRPr="002E4D18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2E27B8" w:rsidRPr="002E4D18">
              <w:rPr>
                <w:rFonts w:ascii="Times New Roman" w:hAnsi="Times New Roman" w:cs="Times New Roman"/>
                <w:sz w:val="10"/>
                <w:szCs w:val="16"/>
              </w:rPr>
              <w:t>k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ultura i sztuka starożytnego Rzymu jako kontynuacja dokonań antycznych Greków </w:t>
            </w:r>
          </w:p>
          <w:p w14:paraId="320D22A1" w14:textId="1886C9ED" w:rsidR="007171A6" w:rsidRPr="002E4D18" w:rsidRDefault="007171A6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70FB1" w14:textId="6D8094DA" w:rsidR="007171A6" w:rsidRPr="002E4D18" w:rsidRDefault="00EC69CF" w:rsidP="005314AB">
            <w:pPr>
              <w:spacing w:after="0" w:line="240" w:lineRule="auto"/>
              <w:rPr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>przy pomocy nauczyciela posługuje się terminami:</w:t>
            </w:r>
            <w:r w:rsidR="0036039A" w:rsidRPr="002E4D18">
              <w:rPr>
                <w:i/>
                <w:iCs/>
                <w:sz w:val="10"/>
                <w:szCs w:val="16"/>
                <w:lang w:eastAsia="pl-PL"/>
              </w:rPr>
              <w:t xml:space="preserve"> 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  <w:lang w:eastAsia="pl-PL"/>
              </w:rPr>
              <w:t>łuk triumfalny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  <w:lang w:eastAsia="pl-PL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  <w:lang w:eastAsia="pl-PL"/>
              </w:rPr>
              <w:t xml:space="preserve"> Circus Maximus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  <w:lang w:eastAsia="pl-PL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  <w:lang w:eastAsia="pl-PL"/>
              </w:rPr>
              <w:t xml:space="preserve"> Koloseum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  <w:lang w:eastAsia="pl-PL"/>
              </w:rPr>
              <w:t xml:space="preserve">, 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  <w:lang w:eastAsia="pl-PL"/>
              </w:rPr>
              <w:t>kodeks</w:t>
            </w:r>
          </w:p>
          <w:p w14:paraId="5DA1E26C" w14:textId="77777777" w:rsidR="007171A6" w:rsidRPr="002E4D18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8435F" w14:textId="40D3B690" w:rsidR="007171A6" w:rsidRPr="002E4D18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002D59"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poprawnie </w:t>
            </w:r>
            <w:r w:rsidR="007171A6"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 xml:space="preserve">posługuje się terminami: 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  <w:lang w:eastAsia="pl-PL"/>
              </w:rPr>
              <w:t>kopuła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  <w:lang w:eastAsia="pl-PL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  <w:lang w:eastAsia="pl-PL"/>
              </w:rPr>
              <w:t xml:space="preserve"> akwedukt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  <w:lang w:eastAsia="pl-PL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  <w:lang w:eastAsia="pl-PL"/>
              </w:rPr>
              <w:t xml:space="preserve"> łuk triumfalny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  <w:lang w:eastAsia="pl-PL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  <w:lang w:eastAsia="pl-PL"/>
              </w:rPr>
              <w:t xml:space="preserve"> Circus Maximus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  <w:lang w:eastAsia="pl-PL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  <w:lang w:eastAsia="pl-PL"/>
              </w:rPr>
              <w:t xml:space="preserve"> Koloseum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  <w:lang w:eastAsia="pl-PL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  <w:lang w:eastAsia="pl-PL"/>
              </w:rPr>
              <w:t xml:space="preserve"> </w:t>
            </w:r>
            <w:r w:rsidR="00EE2F07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  <w:lang w:eastAsia="pl-PL"/>
              </w:rPr>
              <w:t>Panteon</w:t>
            </w:r>
            <w:r w:rsidR="00EE2F07" w:rsidRPr="002E4D18">
              <w:rPr>
                <w:rFonts w:ascii="Times New Roman" w:hAnsi="Times New Roman" w:cs="Times New Roman"/>
                <w:iCs/>
                <w:sz w:val="10"/>
                <w:szCs w:val="16"/>
                <w:lang w:eastAsia="pl-PL"/>
              </w:rPr>
              <w:t>,</w:t>
            </w:r>
            <w:r w:rsidR="00EE2F07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  <w:lang w:eastAsia="pl-PL"/>
              </w:rPr>
              <w:t xml:space="preserve"> 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  <w:lang w:eastAsia="pl-PL"/>
              </w:rPr>
              <w:t>kodeks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  <w:lang w:eastAsia="pl-PL"/>
              </w:rPr>
              <w:t xml:space="preserve">, 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  <w:lang w:eastAsia="pl-PL"/>
              </w:rPr>
              <w:t xml:space="preserve">Prawo XII </w:t>
            </w:r>
            <w:r w:rsidR="005676C8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  <w:lang w:eastAsia="pl-PL"/>
              </w:rPr>
              <w:t>t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  <w:lang w:eastAsia="pl-PL"/>
              </w:rPr>
              <w:t>ablic</w:t>
            </w:r>
            <w:r w:rsidR="00EE2F07" w:rsidRPr="002E4D18">
              <w:rPr>
                <w:rFonts w:ascii="Times New Roman" w:hAnsi="Times New Roman" w:cs="Times New Roman"/>
                <w:iCs/>
                <w:sz w:val="10"/>
                <w:szCs w:val="16"/>
                <w:lang w:eastAsia="pl-PL"/>
              </w:rPr>
              <w:t>,</w:t>
            </w:r>
            <w:r w:rsidR="00EE2F07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  <w:lang w:eastAsia="pl-PL"/>
              </w:rPr>
              <w:t xml:space="preserve"> Kodeks Justyniana</w:t>
            </w:r>
          </w:p>
          <w:p w14:paraId="0BCE5D07" w14:textId="77777777" w:rsidR="007171A6" w:rsidRPr="002E4D18" w:rsidRDefault="007171A6" w:rsidP="00C9325F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3959C" w14:textId="4049DCAC" w:rsidR="007171A6" w:rsidRPr="002E4D18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uzasadnia i ocenia twierdzenie, że Rzymianie potrafili czerpać z dorobku </w:t>
            </w:r>
            <w:r w:rsidR="00EE2F07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kulturowego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podbitych ludów</w:t>
            </w:r>
          </w:p>
          <w:p w14:paraId="43D864A4" w14:textId="77777777" w:rsidR="007171A6" w:rsidRPr="002E4D18" w:rsidRDefault="007171A6" w:rsidP="00C9325F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9CCCE" w14:textId="16AB5FBC" w:rsidR="007171A6" w:rsidRPr="002E4D18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wyjaśnia, dlaczego dobra sieć drogowa jest ważna dla funkcjonowania każdego państwa</w:t>
            </w:r>
          </w:p>
          <w:p w14:paraId="2A52E3E3" w14:textId="77777777" w:rsidR="007171A6" w:rsidRPr="002E4D18" w:rsidRDefault="007171A6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D4844" w14:textId="3E66453D" w:rsidR="007171A6" w:rsidRPr="002E4D18" w:rsidRDefault="00EC69CF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opisuje wpływ</w:t>
            </w:r>
            <w:r w:rsidR="003226ED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prawa rzymskiego na współczesne prawo europejskie</w:t>
            </w:r>
          </w:p>
          <w:p w14:paraId="640D2424" w14:textId="77777777" w:rsidR="007171A6" w:rsidRPr="002E4D18" w:rsidRDefault="007171A6" w:rsidP="00C9325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</w:tr>
      <w:tr w:rsidR="007171A6" w:rsidRPr="00C9325F" w14:paraId="4FD22FEF" w14:textId="77777777" w:rsidTr="002E4D18">
        <w:trPr>
          <w:trHeight w:val="283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6F32C" w14:textId="77777777" w:rsidR="007171A6" w:rsidRPr="002E4D18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5. </w:t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Początki chrześcijaństwa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BBC80" w14:textId="784B4109" w:rsidR="007171A6" w:rsidRPr="002E4D18" w:rsidRDefault="009171E0" w:rsidP="005314AB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Jezus z Nazaretu jako twórca nowej religii monoteistycznej</w:t>
            </w:r>
          </w:p>
          <w:p w14:paraId="734B21FC" w14:textId="12A8FD88" w:rsidR="007171A6" w:rsidRPr="002E4D18" w:rsidRDefault="009171E0" w:rsidP="005314AB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 xml:space="preserve">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  <w:lang w:eastAsia="pl-PL"/>
              </w:rPr>
              <w:t>przyczyny prześladowania chrześcijan w starożytnym Rzymie</w:t>
            </w:r>
          </w:p>
          <w:p w14:paraId="5053ECD3" w14:textId="05FD3EE6" w:rsidR="007171A6" w:rsidRPr="002E4D18" w:rsidRDefault="007171A6" w:rsidP="005314AB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10"/>
                <w:szCs w:val="16"/>
                <w:lang w:eastAsia="pl-PL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F9EFD" w14:textId="4117BB30" w:rsidR="007171A6" w:rsidRPr="002E4D18" w:rsidRDefault="00EC69CF" w:rsidP="005314AB">
            <w:pPr>
              <w:widowControl w:val="0"/>
              <w:suppressAutoHyphens/>
              <w:spacing w:after="0" w:line="240" w:lineRule="auto"/>
              <w:rPr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>przy pomocy nauczyciela posługuje się terminami: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  <w:lang w:eastAsia="pl-PL"/>
              </w:rPr>
              <w:t xml:space="preserve"> apostołowie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  <w:lang w:eastAsia="pl-PL"/>
              </w:rPr>
              <w:t xml:space="preserve">, </w:t>
            </w:r>
            <w:r w:rsidR="00D93FC4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  <w:lang w:eastAsia="pl-PL"/>
              </w:rPr>
              <w:t>Jezus z Nazaretu</w:t>
            </w:r>
            <w:r w:rsidR="00D93FC4" w:rsidRPr="002E4D18">
              <w:rPr>
                <w:rFonts w:ascii="Times New Roman" w:hAnsi="Times New Roman" w:cs="Times New Roman"/>
                <w:iCs/>
                <w:sz w:val="10"/>
                <w:szCs w:val="16"/>
                <w:lang w:eastAsia="pl-PL"/>
              </w:rPr>
              <w:t xml:space="preserve">, 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  <w:lang w:eastAsia="pl-PL"/>
              </w:rPr>
              <w:t>biskupi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  <w:lang w:eastAsia="pl-PL"/>
              </w:rPr>
              <w:t xml:space="preserve">, 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  <w:lang w:eastAsia="pl-PL"/>
              </w:rPr>
              <w:t>papież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  <w:lang w:eastAsia="pl-PL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  <w:lang w:eastAsia="pl-PL"/>
              </w:rPr>
              <w:t xml:space="preserve"> Biblia − Stary i Nowy Testament</w:t>
            </w:r>
          </w:p>
          <w:p w14:paraId="5BF32CAC" w14:textId="77777777" w:rsidR="007171A6" w:rsidRPr="002E4D18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59761" w14:textId="4B7534EC" w:rsidR="007171A6" w:rsidRPr="002E4D18" w:rsidRDefault="00AD62F3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002D59"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poprawnie </w:t>
            </w:r>
            <w:r w:rsidR="007171A6"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 xml:space="preserve">posługuje się terminami: 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  <w:lang w:eastAsia="pl-PL"/>
              </w:rPr>
              <w:t>Mesjasz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  <w:lang w:eastAsia="pl-PL"/>
              </w:rPr>
              <w:t>,</w:t>
            </w:r>
            <w:r w:rsidR="00B94810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  <w:lang w:eastAsia="pl-PL"/>
              </w:rPr>
              <w:t xml:space="preserve"> </w:t>
            </w:r>
            <w:r w:rsidR="00441DA8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  <w:lang w:eastAsia="pl-PL"/>
              </w:rPr>
              <w:t>chrześcijaństwo</w:t>
            </w:r>
            <w:r w:rsidR="00441DA8" w:rsidRPr="002E4D18">
              <w:rPr>
                <w:rFonts w:ascii="Times New Roman" w:hAnsi="Times New Roman" w:cs="Times New Roman"/>
                <w:iCs/>
                <w:sz w:val="10"/>
                <w:szCs w:val="16"/>
                <w:lang w:eastAsia="pl-PL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  <w:lang w:eastAsia="pl-PL"/>
              </w:rPr>
              <w:t xml:space="preserve"> apostołowie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  <w:lang w:eastAsia="pl-PL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  <w:lang w:eastAsia="pl-PL"/>
              </w:rPr>
              <w:t xml:space="preserve"> biskupi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  <w:lang w:eastAsia="pl-PL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  <w:lang w:eastAsia="pl-PL"/>
              </w:rPr>
              <w:t xml:space="preserve"> papież</w:t>
            </w:r>
            <w:r w:rsidR="007171A6" w:rsidRPr="002E4D18">
              <w:rPr>
                <w:rFonts w:ascii="Times New Roman" w:hAnsi="Times New Roman" w:cs="Times New Roman"/>
                <w:iCs/>
                <w:sz w:val="10"/>
                <w:szCs w:val="16"/>
                <w:lang w:eastAsia="pl-PL"/>
              </w:rPr>
              <w:t>,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  <w:lang w:eastAsia="pl-PL"/>
              </w:rPr>
              <w:t xml:space="preserve"> Biblia − Stary i</w:t>
            </w:r>
            <w:r w:rsidR="0036039A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  <w:lang w:eastAsia="pl-PL"/>
              </w:rPr>
              <w:t> </w:t>
            </w:r>
            <w:r w:rsidR="007171A6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  <w:lang w:eastAsia="pl-PL"/>
              </w:rPr>
              <w:t>Nowy Testament</w:t>
            </w:r>
            <w:r w:rsidR="00441DA8" w:rsidRPr="002E4D18">
              <w:rPr>
                <w:rFonts w:ascii="Times New Roman" w:hAnsi="Times New Roman" w:cs="Times New Roman"/>
                <w:iCs/>
                <w:sz w:val="10"/>
                <w:szCs w:val="16"/>
                <w:lang w:eastAsia="pl-PL"/>
              </w:rPr>
              <w:t>,</w:t>
            </w:r>
            <w:r w:rsidR="00441DA8"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  <w:lang w:eastAsia="pl-PL"/>
              </w:rPr>
              <w:t xml:space="preserve"> Edykt mediolański</w:t>
            </w:r>
          </w:p>
          <w:p w14:paraId="2CEB1342" w14:textId="77777777" w:rsidR="007171A6" w:rsidRPr="002E4D18" w:rsidRDefault="007171A6" w:rsidP="00C9325F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57968" w14:textId="6A3913CE" w:rsidR="00AB3EC0" w:rsidRPr="002E4D18" w:rsidRDefault="00EC69CF" w:rsidP="00AB3EC0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AB3EC0" w:rsidRPr="002E4D18">
              <w:rPr>
                <w:rFonts w:ascii="Times New Roman" w:hAnsi="Times New Roman" w:cs="Times New Roman"/>
                <w:sz w:val="10"/>
                <w:szCs w:val="16"/>
              </w:rPr>
              <w:t>wyjaśnia, czym różni się chrześcijaństwo od judaizmu</w:t>
            </w:r>
          </w:p>
          <w:p w14:paraId="514E8DD0" w14:textId="31967A56" w:rsidR="007171A6" w:rsidRPr="002E4D18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wyjaśnia, dlaczego władze rzymskie odnosiły się wrogo do chrześcijaństwa </w:t>
            </w:r>
          </w:p>
          <w:p w14:paraId="0D388D70" w14:textId="77777777" w:rsidR="007171A6" w:rsidRPr="002E4D18" w:rsidRDefault="007171A6" w:rsidP="00C9325F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6AE0B" w14:textId="13B62EED" w:rsidR="007171A6" w:rsidRPr="002E4D18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opisuje najstarsze symbole chrześcijańskie</w:t>
            </w:r>
          </w:p>
          <w:p w14:paraId="289FCA38" w14:textId="534BDD6C" w:rsidR="007171A6" w:rsidRPr="002E4D18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wyjaśnia związki między judaizmem a</w:t>
            </w:r>
            <w:r w:rsidR="0036039A" w:rsidRPr="002E4D18">
              <w:rPr>
                <w:rFonts w:ascii="Times New Roman" w:hAnsi="Times New Roman" w:cs="Times New Roman"/>
                <w:sz w:val="10"/>
                <w:szCs w:val="16"/>
              </w:rPr>
              <w:t> 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chrześcijaństwem</w:t>
            </w:r>
          </w:p>
          <w:p w14:paraId="151D813E" w14:textId="77777777" w:rsidR="007171A6" w:rsidRPr="002E4D18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3D229" w14:textId="0FD3B2C4" w:rsidR="007171A6" w:rsidRPr="002E4D18" w:rsidRDefault="00EC69CF" w:rsidP="00441DA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przedstawia </w:t>
            </w:r>
            <w:r w:rsidR="00441DA8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dzieje wybranego świętego (na przykład swojego patrona) </w:t>
            </w:r>
          </w:p>
        </w:tc>
      </w:tr>
      <w:tr w:rsidR="007171A6" w:rsidRPr="00C9325F" w14:paraId="3F6D4630" w14:textId="77777777" w:rsidTr="005314AB">
        <w:trPr>
          <w:trHeight w:val="465"/>
        </w:trPr>
        <w:tc>
          <w:tcPr>
            <w:tcW w:w="148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9745853" w14:textId="1B792514" w:rsidR="007171A6" w:rsidRPr="002E4D18" w:rsidRDefault="007171A6" w:rsidP="00520B6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b/>
                <w:bCs/>
                <w:sz w:val="10"/>
                <w:szCs w:val="16"/>
                <w:lang w:eastAsia="pl-PL"/>
              </w:rPr>
              <w:t>Rozdział IV</w:t>
            </w:r>
            <w:r w:rsidR="00294ABD" w:rsidRPr="002E4D18">
              <w:rPr>
                <w:rFonts w:ascii="Times New Roman" w:hAnsi="Times New Roman" w:cs="Times New Roman"/>
                <w:b/>
                <w:bCs/>
                <w:sz w:val="10"/>
                <w:szCs w:val="16"/>
                <w:lang w:eastAsia="pl-PL"/>
              </w:rPr>
              <w:t>.</w:t>
            </w:r>
            <w:r w:rsidRPr="002E4D18">
              <w:rPr>
                <w:rFonts w:ascii="Times New Roman" w:hAnsi="Times New Roman" w:cs="Times New Roman"/>
                <w:b/>
                <w:bCs/>
                <w:sz w:val="10"/>
                <w:szCs w:val="16"/>
                <w:lang w:eastAsia="pl-PL"/>
              </w:rPr>
              <w:t xml:space="preserve"> Początki średniowiecza</w:t>
            </w:r>
          </w:p>
        </w:tc>
      </w:tr>
      <w:tr w:rsidR="007171A6" w:rsidRPr="00C9325F" w14:paraId="1B8625B3" w14:textId="77777777" w:rsidTr="005314AB">
        <w:trPr>
          <w:trHeight w:val="836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A77B4" w14:textId="11902099" w:rsidR="007171A6" w:rsidRPr="002E4D18" w:rsidRDefault="007171A6" w:rsidP="00520B67">
            <w:pPr>
              <w:pStyle w:val="Pa31"/>
              <w:spacing w:line="240" w:lineRule="auto"/>
              <w:rPr>
                <w:rFonts w:ascii="Times New Roman" w:hAnsi="Times New Roman" w:cs="Times New Roman"/>
                <w:color w:val="000000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color w:val="000000"/>
                <w:sz w:val="10"/>
                <w:szCs w:val="16"/>
              </w:rPr>
              <w:t>l. Bizancjum w</w:t>
            </w:r>
            <w:r w:rsidR="0036039A" w:rsidRPr="002E4D18">
              <w:rPr>
                <w:rFonts w:ascii="Times New Roman" w:hAnsi="Times New Roman" w:cs="Times New Roman"/>
                <w:color w:val="000000"/>
                <w:sz w:val="10"/>
                <w:szCs w:val="16"/>
              </w:rPr>
              <w:t> </w:t>
            </w:r>
            <w:r w:rsidRPr="002E4D18">
              <w:rPr>
                <w:rFonts w:ascii="Times New Roman" w:hAnsi="Times New Roman" w:cs="Times New Roman"/>
                <w:color w:val="000000"/>
                <w:sz w:val="10"/>
                <w:szCs w:val="16"/>
              </w:rPr>
              <w:t>czasach świetności</w:t>
            </w:r>
          </w:p>
          <w:p w14:paraId="1E3F0D2F" w14:textId="77777777" w:rsidR="007171A6" w:rsidRPr="002E4D18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980EA" w14:textId="6E9688E5" w:rsidR="007171A6" w:rsidRPr="002E4D18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1F0F72" w:rsidRPr="002E4D18">
              <w:rPr>
                <w:rFonts w:ascii="Times New Roman" w:hAnsi="Times New Roman" w:cs="Times New Roman"/>
                <w:sz w:val="10"/>
                <w:szCs w:val="16"/>
              </w:rPr>
              <w:t>c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esarstwo </w:t>
            </w:r>
            <w:r w:rsidR="001F0F72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bizantyjskie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pod panowaniem Justyniana I Wielkiego</w:t>
            </w:r>
          </w:p>
          <w:p w14:paraId="60037DBA" w14:textId="02FF122B" w:rsidR="001F0F72" w:rsidRPr="002E4D18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1F0F72" w:rsidRPr="002E4D18">
              <w:rPr>
                <w:rFonts w:ascii="Times New Roman" w:hAnsi="Times New Roman" w:cs="Times New Roman"/>
                <w:sz w:val="10"/>
                <w:szCs w:val="16"/>
              </w:rPr>
              <w:t>dokonania Justyniana</w:t>
            </w:r>
            <w:r w:rsidR="009934E1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I</w:t>
            </w:r>
            <w:r w:rsidR="001F0F72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Wielkiego </w:t>
            </w:r>
          </w:p>
          <w:p w14:paraId="409FC292" w14:textId="539883A5" w:rsidR="007171A6" w:rsidRPr="002E4D18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Konstantynopol</w:t>
            </w:r>
            <w:r w:rsidR="00AD62F3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1F0F72" w:rsidRPr="002E4D18">
              <w:rPr>
                <w:rFonts w:ascii="Times New Roman" w:hAnsi="Times New Roman" w:cs="Times New Roman"/>
                <w:sz w:val="10"/>
                <w:szCs w:val="16"/>
              </w:rPr>
              <w:t>jako</w:t>
            </w:r>
            <w:r w:rsidR="00830933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Nowy Rzym</w:t>
            </w:r>
          </w:p>
          <w:p w14:paraId="5B6BA854" w14:textId="5F62C110" w:rsidR="007171A6" w:rsidRPr="002E4D18" w:rsidRDefault="007171A6" w:rsidP="00C9325F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582EB" w14:textId="226999D6" w:rsidR="007171A6" w:rsidRPr="002E4D18" w:rsidRDefault="00EC69CF" w:rsidP="00520B6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>przy pomocy nauczyciela posługuje się terminami: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7171A6" w:rsidRPr="002E4D18">
              <w:rPr>
                <w:rFonts w:ascii="Times New Roman" w:hAnsi="Times New Roman" w:cs="Times New Roman"/>
                <w:i/>
                <w:sz w:val="10"/>
                <w:szCs w:val="16"/>
              </w:rPr>
              <w:t>ikona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, </w:t>
            </w:r>
            <w:r w:rsidR="007171A6" w:rsidRPr="002E4D18">
              <w:rPr>
                <w:rFonts w:ascii="Times New Roman" w:hAnsi="Times New Roman" w:cs="Times New Roman"/>
                <w:i/>
                <w:sz w:val="10"/>
                <w:szCs w:val="16"/>
              </w:rPr>
              <w:t>fresk</w:t>
            </w:r>
            <w:r w:rsidR="00D031E9" w:rsidRPr="002E4D18">
              <w:rPr>
                <w:rFonts w:ascii="Times New Roman" w:hAnsi="Times New Roman" w:cs="Times New Roman"/>
                <w:i/>
                <w:sz w:val="10"/>
                <w:szCs w:val="16"/>
              </w:rPr>
              <w:t>i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, </w:t>
            </w:r>
            <w:r w:rsidR="007171A6" w:rsidRPr="002E4D18">
              <w:rPr>
                <w:rFonts w:ascii="Times New Roman" w:hAnsi="Times New Roman" w:cs="Times New Roman"/>
                <w:i/>
                <w:sz w:val="10"/>
                <w:szCs w:val="16"/>
              </w:rPr>
              <w:t>mozaika</w:t>
            </w:r>
          </w:p>
          <w:p w14:paraId="60F8D9F7" w14:textId="77777777" w:rsidR="00166A4F" w:rsidRPr="002E4D18" w:rsidRDefault="00166A4F" w:rsidP="00C23169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ECD05" w14:textId="42385F39" w:rsidR="007171A6" w:rsidRPr="002E4D18" w:rsidRDefault="00AD62F3" w:rsidP="00520B6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002D59"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poprawnie </w:t>
            </w:r>
            <w:r w:rsidR="007171A6"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 xml:space="preserve">posługuje się terminami: </w:t>
            </w:r>
            <w:r w:rsidR="00D031E9" w:rsidRPr="002E4D18">
              <w:rPr>
                <w:rStyle w:val="A13"/>
                <w:rFonts w:ascii="Times New Roman" w:hAnsi="Times New Roman" w:cs="Times New Roman"/>
                <w:i/>
                <w:sz w:val="10"/>
                <w:szCs w:val="16"/>
              </w:rPr>
              <w:t>Bizancjum</w:t>
            </w:r>
            <w:r w:rsidR="00D031E9"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 xml:space="preserve">, </w:t>
            </w:r>
            <w:r w:rsidR="007171A6" w:rsidRPr="002E4D18">
              <w:rPr>
                <w:rFonts w:ascii="Times New Roman" w:hAnsi="Times New Roman" w:cs="Times New Roman"/>
                <w:i/>
                <w:sz w:val="10"/>
                <w:szCs w:val="16"/>
              </w:rPr>
              <w:t>Hagia Sofia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, </w:t>
            </w:r>
            <w:r w:rsidR="007171A6" w:rsidRPr="002E4D18">
              <w:rPr>
                <w:rFonts w:ascii="Times New Roman" w:hAnsi="Times New Roman" w:cs="Times New Roman"/>
                <w:i/>
                <w:sz w:val="10"/>
                <w:szCs w:val="16"/>
              </w:rPr>
              <w:t>ikona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, </w:t>
            </w:r>
            <w:r w:rsidR="007171A6" w:rsidRPr="002E4D18">
              <w:rPr>
                <w:rFonts w:ascii="Times New Roman" w:hAnsi="Times New Roman" w:cs="Times New Roman"/>
                <w:i/>
                <w:sz w:val="10"/>
                <w:szCs w:val="16"/>
              </w:rPr>
              <w:t>fresk</w:t>
            </w:r>
            <w:r w:rsidR="00D031E9" w:rsidRPr="002E4D18">
              <w:rPr>
                <w:rFonts w:ascii="Times New Roman" w:hAnsi="Times New Roman" w:cs="Times New Roman"/>
                <w:i/>
                <w:sz w:val="10"/>
                <w:szCs w:val="16"/>
              </w:rPr>
              <w:t>i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, </w:t>
            </w:r>
            <w:r w:rsidR="007171A6" w:rsidRPr="002E4D18">
              <w:rPr>
                <w:rFonts w:ascii="Times New Roman" w:hAnsi="Times New Roman" w:cs="Times New Roman"/>
                <w:i/>
                <w:sz w:val="10"/>
                <w:szCs w:val="16"/>
              </w:rPr>
              <w:t>mozaika</w:t>
            </w:r>
          </w:p>
          <w:p w14:paraId="299C0F10" w14:textId="63EB625E" w:rsidR="007171A6" w:rsidRPr="002E4D18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D654AB" w:rsidRPr="002E4D18">
              <w:rPr>
                <w:rFonts w:ascii="Times New Roman" w:hAnsi="Times New Roman" w:cs="Times New Roman"/>
                <w:sz w:val="10"/>
                <w:szCs w:val="16"/>
              </w:rPr>
              <w:t>wskazuje na mapie:</w:t>
            </w:r>
            <w:r w:rsidR="001C3F1E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Konstantynopol,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granice </w:t>
            </w:r>
            <w:r w:rsidR="00A53F1F" w:rsidRPr="002E4D18">
              <w:rPr>
                <w:rFonts w:ascii="Times New Roman" w:hAnsi="Times New Roman" w:cs="Times New Roman"/>
                <w:sz w:val="10"/>
                <w:szCs w:val="16"/>
              </w:rPr>
              <w:t>c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esarstwa</w:t>
            </w:r>
            <w:r w:rsidR="004027E3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1C3F1E" w:rsidRPr="002E4D18">
              <w:rPr>
                <w:rFonts w:ascii="Times New Roman" w:hAnsi="Times New Roman" w:cs="Times New Roman"/>
                <w:sz w:val="10"/>
                <w:szCs w:val="16"/>
              </w:rPr>
              <w:t>bizantyjskiego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="00A53F1F" w:rsidRPr="002E4D18">
              <w:rPr>
                <w:rFonts w:ascii="Times New Roman" w:hAnsi="Times New Roman" w:cs="Times New Roman"/>
                <w:sz w:val="10"/>
                <w:szCs w:val="16"/>
              </w:rPr>
              <w:t>w</w:t>
            </w:r>
            <w:r w:rsidR="0036039A" w:rsidRPr="002E4D18">
              <w:rPr>
                <w:rFonts w:ascii="Times New Roman" w:hAnsi="Times New Roman" w:cs="Times New Roman"/>
                <w:sz w:val="10"/>
                <w:szCs w:val="16"/>
              </w:rPr>
              <w:t> </w:t>
            </w:r>
            <w:r w:rsidR="00A53F1F" w:rsidRPr="002E4D18">
              <w:rPr>
                <w:rFonts w:ascii="Times New Roman" w:hAnsi="Times New Roman" w:cs="Times New Roman"/>
                <w:sz w:val="10"/>
                <w:szCs w:val="16"/>
              </w:rPr>
              <w:t>c</w:t>
            </w:r>
            <w:r w:rsidR="001C3F1E" w:rsidRPr="002E4D18">
              <w:rPr>
                <w:rFonts w:ascii="Times New Roman" w:hAnsi="Times New Roman" w:cs="Times New Roman"/>
                <w:sz w:val="10"/>
                <w:szCs w:val="16"/>
              </w:rPr>
              <w:t>zasach Justyniana I Wielkiego</w:t>
            </w:r>
          </w:p>
          <w:p w14:paraId="657BB972" w14:textId="7065998B" w:rsidR="007171A6" w:rsidRPr="002E4D18" w:rsidRDefault="007171A6" w:rsidP="00C9325F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0206" w14:textId="216096E3" w:rsidR="00401C8D" w:rsidRPr="002E4D18" w:rsidRDefault="00EC69CF" w:rsidP="00401C8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401C8D" w:rsidRPr="002E4D18">
              <w:rPr>
                <w:rFonts w:ascii="Times New Roman" w:hAnsi="Times New Roman" w:cs="Times New Roman"/>
                <w:sz w:val="10"/>
                <w:szCs w:val="16"/>
              </w:rPr>
              <w:t>wskazuje, jaką rolę w</w:t>
            </w:r>
            <w:r w:rsidR="0036039A" w:rsidRPr="002E4D18">
              <w:rPr>
                <w:rFonts w:ascii="Times New Roman" w:hAnsi="Times New Roman" w:cs="Times New Roman"/>
                <w:sz w:val="10"/>
                <w:szCs w:val="16"/>
              </w:rPr>
              <w:t> </w:t>
            </w:r>
            <w:r w:rsidR="00401C8D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periodyzacji dziejów odegrał upadek </w:t>
            </w:r>
            <w:r w:rsidR="009934E1" w:rsidRPr="002E4D18">
              <w:rPr>
                <w:rFonts w:ascii="Times New Roman" w:hAnsi="Times New Roman" w:cs="Times New Roman"/>
                <w:sz w:val="10"/>
                <w:szCs w:val="16"/>
              </w:rPr>
              <w:t>c</w:t>
            </w:r>
            <w:r w:rsidR="00401C8D" w:rsidRPr="002E4D18">
              <w:rPr>
                <w:rFonts w:ascii="Times New Roman" w:hAnsi="Times New Roman" w:cs="Times New Roman"/>
                <w:sz w:val="10"/>
                <w:szCs w:val="16"/>
              </w:rPr>
              <w:t>esarstwa zachodniorzymskiego oraz wschodniorzymskiego</w:t>
            </w:r>
          </w:p>
          <w:p w14:paraId="75685CBF" w14:textId="5934A138" w:rsidR="007171A6" w:rsidRPr="002E4D18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charakteryzuje styl bizantyjski w sztuce</w:t>
            </w:r>
          </w:p>
          <w:p w14:paraId="468DF2D7" w14:textId="24951733" w:rsidR="00D031E9" w:rsidRPr="002E4D18" w:rsidRDefault="00D031E9" w:rsidP="00C9325F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79BB" w14:textId="66563287" w:rsidR="00401C8D" w:rsidRPr="002E4D18" w:rsidRDefault="00EC69CF" w:rsidP="00401C8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401C8D" w:rsidRPr="002E4D18">
              <w:rPr>
                <w:rFonts w:ascii="Times New Roman" w:hAnsi="Times New Roman" w:cs="Times New Roman"/>
                <w:sz w:val="10"/>
                <w:szCs w:val="16"/>
              </w:rPr>
              <w:t>wyjaśnia, w jaki sposób położenie geograficzne wpłynęło na bogactwo Konstantynopola</w:t>
            </w:r>
          </w:p>
          <w:p w14:paraId="4EAA0DED" w14:textId="075F4E26" w:rsidR="007171A6" w:rsidRPr="002E4D18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uzasadnia twierdzenie, że Bizancjum połączyło </w:t>
            </w:r>
            <w:r w:rsidR="00E620E2"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w nauce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tradycję zachodniorzymską i</w:t>
            </w:r>
            <w:r w:rsidR="00E620E2" w:rsidRPr="002E4D18">
              <w:rPr>
                <w:rFonts w:ascii="Times New Roman" w:hAnsi="Times New Roman" w:cs="Times New Roman"/>
                <w:sz w:val="10"/>
                <w:szCs w:val="16"/>
              </w:rPr>
              <w:t> 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grecką</w:t>
            </w:r>
          </w:p>
          <w:p w14:paraId="6CE5258C" w14:textId="066F2185" w:rsidR="007171A6" w:rsidRPr="002E4D18" w:rsidRDefault="007171A6" w:rsidP="00C9325F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4DA4" w14:textId="48CA55AB" w:rsidR="007171A6" w:rsidRPr="002E4D18" w:rsidRDefault="00EC69CF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7171A6" w:rsidRPr="002E4D18">
              <w:rPr>
                <w:rFonts w:ascii="Times New Roman" w:hAnsi="Times New Roman" w:cs="Times New Roman"/>
                <w:sz w:val="10"/>
                <w:szCs w:val="16"/>
              </w:rPr>
              <w:t>wyjaśnia, jaki wpływ na chrześcijaństwo miał podział Rzymu na część zachodnią i wschodnią</w:t>
            </w:r>
          </w:p>
          <w:p w14:paraId="44556811" w14:textId="6732CF10" w:rsidR="00A53F1F" w:rsidRPr="002E4D18" w:rsidRDefault="00EC69CF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="00A53F1F" w:rsidRPr="002E4D18">
              <w:rPr>
                <w:rFonts w:ascii="Times New Roman" w:hAnsi="Times New Roman" w:cs="Times New Roman"/>
                <w:sz w:val="10"/>
                <w:szCs w:val="16"/>
              </w:rPr>
              <w:t>opisuje, jakie zmiany w bazylice Hagia So</w:t>
            </w:r>
            <w:r w:rsidR="00E620E2" w:rsidRPr="002E4D18">
              <w:rPr>
                <w:rFonts w:ascii="Times New Roman" w:hAnsi="Times New Roman" w:cs="Times New Roman"/>
                <w:sz w:val="10"/>
                <w:szCs w:val="16"/>
              </w:rPr>
              <w:t>f</w:t>
            </w:r>
            <w:r w:rsidR="00A53F1F" w:rsidRPr="002E4D18">
              <w:rPr>
                <w:rFonts w:ascii="Times New Roman" w:hAnsi="Times New Roman" w:cs="Times New Roman"/>
                <w:sz w:val="10"/>
                <w:szCs w:val="16"/>
              </w:rPr>
              <w:t>ia zostały dokonane przez muzułmanów</w:t>
            </w:r>
          </w:p>
        </w:tc>
      </w:tr>
      <w:tr w:rsidR="00C9325F" w:rsidRPr="00C9325F" w14:paraId="7A5670FD" w14:textId="77777777" w:rsidTr="002E4D18">
        <w:trPr>
          <w:trHeight w:val="2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0F7C" w14:textId="233E8DED" w:rsidR="00C9325F" w:rsidRPr="002E4D18" w:rsidRDefault="00C9325F" w:rsidP="00520B67">
            <w:pPr>
              <w:pStyle w:val="Pa31"/>
              <w:spacing w:line="240" w:lineRule="auto"/>
              <w:rPr>
                <w:rFonts w:ascii="Times New Roman" w:hAnsi="Times New Roman" w:cs="Times New Roman"/>
                <w:color w:val="000000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color w:val="000000"/>
                <w:sz w:val="10"/>
                <w:szCs w:val="16"/>
              </w:rPr>
              <w:t>2. Arabowie i początki islamu</w:t>
            </w:r>
          </w:p>
          <w:p w14:paraId="1A9BB827" w14:textId="77777777" w:rsidR="00C9325F" w:rsidRPr="002E4D18" w:rsidRDefault="00C9325F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47B2B" w14:textId="2AA35474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sz w:val="10"/>
                <w:szCs w:val="16"/>
              </w:rPr>
              <w:sym w:font="Symbol" w:char="F0B7"/>
            </w:r>
            <w:r w:rsidRPr="002E4D18">
              <w:rPr>
                <w:sz w:val="10"/>
                <w:szCs w:val="16"/>
              </w:rPr>
              <w:t xml:space="preserve"> </w:t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pochodzenie Arabów</w:t>
            </w:r>
          </w:p>
          <w:p w14:paraId="58261A01" w14:textId="11333359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sz w:val="10"/>
                <w:szCs w:val="16"/>
              </w:rPr>
              <w:sym w:font="Symbol" w:char="F0B7"/>
            </w:r>
            <w:r w:rsidRPr="002E4D18">
              <w:rPr>
                <w:sz w:val="10"/>
                <w:szCs w:val="16"/>
              </w:rPr>
              <w:t xml:space="preserve"> </w:t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działalność Mahometa i narodziny islamu</w:t>
            </w:r>
          </w:p>
          <w:p w14:paraId="48C07C18" w14:textId="31D79344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sz w:val="10"/>
                <w:szCs w:val="16"/>
              </w:rPr>
              <w:sym w:font="Symbol" w:char="F0B7"/>
            </w:r>
            <w:r w:rsidRPr="002E4D18">
              <w:rPr>
                <w:sz w:val="10"/>
                <w:szCs w:val="16"/>
              </w:rPr>
              <w:t xml:space="preserve"> </w:t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religia muzułmańska i jej zasady</w:t>
            </w:r>
          </w:p>
          <w:p w14:paraId="1ED383DC" w14:textId="04C06C7A" w:rsidR="00C9325F" w:rsidRPr="002E4D18" w:rsidRDefault="00C9325F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E46E7" w14:textId="77777777" w:rsidR="00C9325F" w:rsidRPr="002E4D18" w:rsidRDefault="00C9325F" w:rsidP="00C9325F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 xml:space="preserve">poprawnie posługuje się terminami: 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oaza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 xml:space="preserve">, 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Czarny Kamień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Mekka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Medyna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islam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Allach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Koran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meczet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 xml:space="preserve">, 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minaret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mihrab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minbar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dżihad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kalifowie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cyfry arabskie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stal damasceńska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arabeski</w:t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</w:p>
          <w:p w14:paraId="6972F258" w14:textId="4ACCC35D" w:rsidR="00C9325F" w:rsidRPr="002E4D18" w:rsidRDefault="00C9325F" w:rsidP="00C9325F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  <w:p w14:paraId="570CC185" w14:textId="3AB373C8" w:rsidR="00C9325F" w:rsidRPr="002E4D18" w:rsidRDefault="00C9325F" w:rsidP="000A3669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308A8" w14:textId="20185856" w:rsidR="00C9325F" w:rsidRPr="002E4D18" w:rsidRDefault="00C9325F" w:rsidP="007F366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01E01" w14:textId="69FF7B31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przedstawia postać i działalność Mahometa</w:t>
            </w:r>
          </w:p>
          <w:p w14:paraId="1D4BC157" w14:textId="0CCE07C4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omawia osiągnięcia Arabów w dziedzinie kultury i nauki w średniowieczu </w:t>
            </w:r>
          </w:p>
          <w:p w14:paraId="3CC06252" w14:textId="77777777" w:rsidR="00C9325F" w:rsidRPr="002E4D18" w:rsidRDefault="00C9325F" w:rsidP="00C9325F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8B011" w14:textId="1D0BBA4C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wskazuje na podobieństwa i różnice pomiędzy chrześcijaństwem a islamem</w:t>
            </w:r>
          </w:p>
          <w:p w14:paraId="05D75292" w14:textId="0A4852F3" w:rsidR="00C9325F" w:rsidRPr="002E4D18" w:rsidRDefault="00C9325F" w:rsidP="00DD2BF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podaje przykłady wpływu kultury, nauki i języka arabskiego na Europejczyków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76F13" w14:textId="7E4AE6C2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wyjaśnia, jak zmieniało się nastawienie części muzułmanów do innych kultur w średniowieczu i współcześnie</w:t>
            </w:r>
          </w:p>
          <w:p w14:paraId="2C2AA05A" w14:textId="146325F2" w:rsidR="00C9325F" w:rsidRPr="002E4D18" w:rsidRDefault="00C9325F" w:rsidP="00DD2BF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</w:tr>
      <w:tr w:rsidR="00C9325F" w:rsidRPr="00C9325F" w14:paraId="0E130084" w14:textId="77777777" w:rsidTr="002E4D18">
        <w:trPr>
          <w:trHeight w:val="17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98103" w14:textId="5303330C" w:rsidR="00C9325F" w:rsidRPr="002E4D18" w:rsidRDefault="00C9325F" w:rsidP="00520B67">
            <w:pPr>
              <w:pStyle w:val="Pa31"/>
              <w:spacing w:line="240" w:lineRule="auto"/>
              <w:rPr>
                <w:rFonts w:ascii="Times New Roman" w:hAnsi="Times New Roman" w:cs="Times New Roman"/>
                <w:color w:val="000000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color w:val="000000"/>
                <w:sz w:val="10"/>
                <w:szCs w:val="16"/>
              </w:rPr>
              <w:lastRenderedPageBreak/>
              <w:t>3. Nowe państwa w Europie</w:t>
            </w:r>
          </w:p>
          <w:p w14:paraId="76172787" w14:textId="77777777" w:rsidR="00C9325F" w:rsidRPr="002E4D18" w:rsidRDefault="00C9325F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46545" w14:textId="104C230B" w:rsidR="00C9325F" w:rsidRPr="002E4D18" w:rsidRDefault="00C9325F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powstanie państwa Franków</w:t>
            </w:r>
          </w:p>
          <w:p w14:paraId="4DBDF264" w14:textId="6250A2FB" w:rsidR="00C9325F" w:rsidRPr="002E4D18" w:rsidRDefault="00C9325F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cesarstwo Karola Wielkiego</w:t>
            </w:r>
          </w:p>
          <w:p w14:paraId="6FAD2983" w14:textId="3CCA3F1B" w:rsidR="00C9325F" w:rsidRPr="002E4D18" w:rsidRDefault="00C9325F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rozwój kultury i nauki w państwie Karola Wielkiego</w:t>
            </w:r>
          </w:p>
          <w:p w14:paraId="56ADFCCA" w14:textId="2C6F917D" w:rsidR="00C9325F" w:rsidRPr="002E4D18" w:rsidRDefault="00C9325F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EA9D4" w14:textId="77777777" w:rsidR="00C9325F" w:rsidRPr="002E4D18" w:rsidRDefault="00C9325F" w:rsidP="00C9325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 xml:space="preserve">poprawnie posługuje się terminami: 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Frankowie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dynastia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majordom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Karolingowie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układ w Verdun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 xml:space="preserve">, 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cesarstwo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 xml:space="preserve">, 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margrabia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marchia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 xml:space="preserve">, 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możnowładca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Rzesza Niemiecka</w:t>
            </w:r>
          </w:p>
          <w:p w14:paraId="421758C3" w14:textId="338115C4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1DBEA" w14:textId="61018BDE" w:rsidR="00C9325F" w:rsidRPr="002E4D18" w:rsidRDefault="00C9325F" w:rsidP="007F366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E8A56" w14:textId="4DD4D799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wyjaśnia, w jaki sposób władzę w państwie Franków przejęła dynastia Karolingów</w:t>
            </w:r>
          </w:p>
          <w:p w14:paraId="5C730A16" w14:textId="71B73900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charakteryzuje rozwój kultury i nauki w czasach Karola Wielkiego</w:t>
            </w:r>
          </w:p>
          <w:p w14:paraId="2DA44C56" w14:textId="77777777" w:rsidR="00C9325F" w:rsidRPr="002E4D18" w:rsidRDefault="00C9325F" w:rsidP="002C16E0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13B56" w14:textId="34927EB3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wyjaśnia, w jaki sposób doszło do utworzenia Rzeszy Niemieckiej</w:t>
            </w:r>
          </w:p>
          <w:p w14:paraId="171E1FA5" w14:textId="41530E72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tłumaczy, dlaczego Karol Wielki jest jednym z patronów zjednoczonej Europy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0C8C4" w14:textId="71E89835" w:rsidR="00C9325F" w:rsidRPr="002E4D18" w:rsidRDefault="00C9325F" w:rsidP="002565D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wyjaśnia skąd pochodzi polskie słowo „król”</w:t>
            </w:r>
          </w:p>
        </w:tc>
      </w:tr>
      <w:tr w:rsidR="00C9325F" w:rsidRPr="00C9325F" w14:paraId="1B5CD393" w14:textId="77777777" w:rsidTr="002E4D18">
        <w:trPr>
          <w:trHeight w:val="34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77E6E" w14:textId="03242424" w:rsidR="00C9325F" w:rsidRPr="002E4D18" w:rsidRDefault="00C9325F" w:rsidP="00520B67">
            <w:pPr>
              <w:pStyle w:val="Pa31"/>
              <w:spacing w:line="240" w:lineRule="auto"/>
              <w:rPr>
                <w:rFonts w:ascii="Times New Roman" w:hAnsi="Times New Roman" w:cs="Times New Roman"/>
                <w:color w:val="000000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color w:val="000000"/>
                <w:sz w:val="10"/>
                <w:szCs w:val="16"/>
              </w:rPr>
              <w:t>4. Konflikt papiestwa z cesarstwem</w:t>
            </w:r>
          </w:p>
          <w:p w14:paraId="5C89F775" w14:textId="77777777" w:rsidR="00C9325F" w:rsidRPr="002E4D18" w:rsidRDefault="00C9325F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6D5E7" w14:textId="55CC968F" w:rsidR="00C9325F" w:rsidRPr="002E4D18" w:rsidRDefault="00C9325F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wielka schizma wschodnia i jej skutki</w:t>
            </w:r>
          </w:p>
          <w:p w14:paraId="48571CDC" w14:textId="638A4B7D" w:rsidR="00C9325F" w:rsidRPr="002E4D18" w:rsidRDefault="00C9325F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spór o inwestyturę między cesarzem a papieżem w XI w.</w:t>
            </w:r>
          </w:p>
          <w:p w14:paraId="50FAFC43" w14:textId="4B7EF751" w:rsidR="00C9325F" w:rsidRPr="002E4D18" w:rsidRDefault="00C9325F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Canossa jako miejsce pokuty cesarza Henryka IV</w:t>
            </w:r>
          </w:p>
          <w:p w14:paraId="0B17445B" w14:textId="7A2CE0C8" w:rsidR="00C9325F" w:rsidRPr="002E4D18" w:rsidRDefault="00C9325F" w:rsidP="00520B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0DC66" w14:textId="75A3C66A" w:rsidR="00C9325F" w:rsidRPr="002E4D18" w:rsidRDefault="00C9325F" w:rsidP="008E431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>przy pomocy nauczyciela posługuje się terminami: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prawosławie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ekskomunika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43D34" w14:textId="3EDFA8E6" w:rsidR="00C9325F" w:rsidRPr="002E4D18" w:rsidRDefault="00C9325F" w:rsidP="00520B67">
            <w:pPr>
              <w:pStyle w:val="Pa11"/>
              <w:spacing w:line="240" w:lineRule="auto"/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poprawnie </w:t>
            </w:r>
            <w:r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 xml:space="preserve">posługuje się terminami: 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dogmaty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schizma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patriarcha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prawosławie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ekskomunika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inwestytura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synod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konkordat</w:t>
            </w:r>
          </w:p>
          <w:p w14:paraId="05137547" w14:textId="77777777" w:rsidR="00C9325F" w:rsidRPr="002E4D18" w:rsidRDefault="00C9325F" w:rsidP="002C16E0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D4E5" w14:textId="04BBCDFF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wyjaśnia przyczyny i skutki wielkiej schizmy wschodniej</w:t>
            </w:r>
          </w:p>
          <w:p w14:paraId="0DA24690" w14:textId="5ED0C1E9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wyjaśnia, czym są religie, a czym wyznania religijne</w:t>
            </w:r>
          </w:p>
          <w:p w14:paraId="63E9701B" w14:textId="77777777" w:rsidR="00C9325F" w:rsidRPr="002E4D18" w:rsidRDefault="00C9325F" w:rsidP="002C16E0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204CE" w14:textId="1DDBA363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wyjaśnia, na czym polegał spór o inwestyturę</w:t>
            </w:r>
          </w:p>
          <w:p w14:paraId="0FBF452E" w14:textId="28AD093B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omawia przykładowe różnice pomiędzy Kościołem katolickim a prawosławnym</w:t>
            </w:r>
          </w:p>
          <w:p w14:paraId="37CDB03B" w14:textId="77777777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  <w:p w14:paraId="68EE9BF3" w14:textId="77777777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1B549" w14:textId="7526BBE9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przedstawia okoliczności utworzenia Państwa Kościelnego</w:t>
            </w:r>
          </w:p>
          <w:p w14:paraId="01F47C9A" w14:textId="77777777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</w:tr>
      <w:tr w:rsidR="00C9325F" w:rsidRPr="00C9325F" w14:paraId="2F2E37EB" w14:textId="77777777" w:rsidTr="005314AB">
        <w:trPr>
          <w:trHeight w:val="708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D67A6" w14:textId="0748C4C1" w:rsidR="00C9325F" w:rsidRPr="002E4D18" w:rsidRDefault="00C9325F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color w:val="000000"/>
                <w:sz w:val="10"/>
                <w:szCs w:val="16"/>
              </w:rPr>
              <w:t>5. Wyprawy krzyżowe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E3375" w14:textId="095C55E6" w:rsidR="00C9325F" w:rsidRPr="002E4D18" w:rsidRDefault="00C9325F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zajęcie Ziemi Świętej przez Turków</w:t>
            </w:r>
          </w:p>
          <w:p w14:paraId="5F60090A" w14:textId="06FB1188" w:rsidR="00C9325F" w:rsidRPr="002E4D18" w:rsidRDefault="00C9325F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synod w Clermont</w:t>
            </w:r>
          </w:p>
          <w:p w14:paraId="13D33463" w14:textId="0801F12F" w:rsidR="00C9325F" w:rsidRPr="002E4D18" w:rsidRDefault="00C9325F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krucjaty</w:t>
            </w:r>
          </w:p>
          <w:p w14:paraId="25BC5478" w14:textId="26B85E08" w:rsidR="00C9325F" w:rsidRPr="002E4D18" w:rsidRDefault="00C9325F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14893" w14:textId="542C5F87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 xml:space="preserve">przy pomocy nauczyciela posługuje się terminami: 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krucjaty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 xml:space="preserve">, 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krzyżowcy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zakony rycerskie</w:t>
            </w:r>
          </w:p>
          <w:p w14:paraId="417D3525" w14:textId="64AEF8BB" w:rsidR="00C9325F" w:rsidRPr="002E4D18" w:rsidRDefault="00C9325F" w:rsidP="005314AB">
            <w:pPr>
              <w:spacing w:after="0" w:line="240" w:lineRule="auto"/>
              <w:rPr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opisuje wygląd rycerzy zakonnych</w:t>
            </w:r>
          </w:p>
          <w:p w14:paraId="7B6CB15E" w14:textId="77777777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37B60" w14:textId="4EA440EF" w:rsidR="00C9325F" w:rsidRPr="002E4D18" w:rsidRDefault="00C9325F" w:rsidP="00AA1DAC">
            <w:pPr>
              <w:spacing w:after="0" w:line="240" w:lineRule="auto"/>
              <w:rPr>
                <w:rStyle w:val="A13"/>
                <w:rFonts w:ascii="Times New Roman" w:hAnsi="Times New Roman" w:cs="Times New Roman"/>
                <w:color w:val="auto"/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poprawnie </w:t>
            </w:r>
            <w:r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 xml:space="preserve">posługuje się terminami: </w:t>
            </w:r>
            <w:r w:rsidRPr="002E4D18">
              <w:rPr>
                <w:rStyle w:val="A13"/>
                <w:rFonts w:ascii="Times New Roman" w:hAnsi="Times New Roman" w:cs="Times New Roman"/>
                <w:i/>
                <w:sz w:val="10"/>
                <w:szCs w:val="16"/>
              </w:rPr>
              <w:t>Ziemia Święta</w:t>
            </w:r>
            <w:r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 xml:space="preserve">, </w:t>
            </w:r>
            <w:r w:rsidRPr="002E4D18">
              <w:rPr>
                <w:rStyle w:val="A13"/>
                <w:rFonts w:ascii="Times New Roman" w:hAnsi="Times New Roman" w:cs="Times New Roman"/>
                <w:i/>
                <w:sz w:val="10"/>
                <w:szCs w:val="16"/>
              </w:rPr>
              <w:t>synod</w:t>
            </w:r>
            <w:r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 xml:space="preserve">, 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krucjaty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 xml:space="preserve">, 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krzyżowcy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zakony rycerskie</w:t>
            </w:r>
          </w:p>
          <w:p w14:paraId="79785DDE" w14:textId="792C1792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wyjaśnia przyczyny ogłoszenia krucjat</w:t>
            </w:r>
          </w:p>
          <w:p w14:paraId="3E252C30" w14:textId="77777777" w:rsidR="00C9325F" w:rsidRPr="002E4D18" w:rsidRDefault="00C9325F" w:rsidP="002C16E0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A3125" w14:textId="494BE853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przedstawia zakony templariuszy, joannitów i Krzyżaków oraz ich zadania</w:t>
            </w:r>
          </w:p>
          <w:p w14:paraId="2D7E6DD5" w14:textId="66093D29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opisuje skutki wypraw krzyżowych</w:t>
            </w:r>
          </w:p>
          <w:p w14:paraId="16009A42" w14:textId="77777777" w:rsidR="00C9325F" w:rsidRPr="002E4D18" w:rsidRDefault="00C9325F" w:rsidP="002C16E0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F7428" w14:textId="4B8AA39C" w:rsidR="00C9325F" w:rsidRPr="002E4D18" w:rsidRDefault="00C9325F" w:rsidP="007C6EA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omawia okoliczności zlikwidowania zakonu templariuszy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80104" w14:textId="135B3E39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przedstawia informacje, które z zakonów rycerskich funkcjonują współcześnie i jaka obecnie jest ich rola</w:t>
            </w:r>
          </w:p>
          <w:p w14:paraId="477D5B8E" w14:textId="77777777" w:rsidR="00C9325F" w:rsidRPr="002E4D18" w:rsidRDefault="00C9325F" w:rsidP="002C16E0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</w:tr>
      <w:tr w:rsidR="00C9325F" w:rsidRPr="00C9325F" w14:paraId="33EC373D" w14:textId="77777777" w:rsidTr="005314AB">
        <w:trPr>
          <w:trHeight w:val="465"/>
        </w:trPr>
        <w:tc>
          <w:tcPr>
            <w:tcW w:w="148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18C06C3" w14:textId="38F33C99" w:rsidR="00C9325F" w:rsidRPr="002E4D18" w:rsidRDefault="00C9325F" w:rsidP="00520B6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b/>
                <w:bCs/>
                <w:sz w:val="10"/>
                <w:szCs w:val="16"/>
                <w:lang w:eastAsia="pl-PL"/>
              </w:rPr>
              <w:t>Rozdział V. Społeczeństwo średniowiecza</w:t>
            </w:r>
          </w:p>
        </w:tc>
      </w:tr>
      <w:tr w:rsidR="00C9325F" w:rsidRPr="00C9325F" w14:paraId="19D189A0" w14:textId="77777777" w:rsidTr="002E4D18">
        <w:trPr>
          <w:trHeight w:val="227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FF52E" w14:textId="77777777" w:rsidR="00C9325F" w:rsidRPr="002E4D18" w:rsidRDefault="00C9325F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color w:val="000000"/>
                <w:sz w:val="10"/>
                <w:szCs w:val="16"/>
              </w:rPr>
              <w:t>l. System feudalny</w:t>
            </w:r>
          </w:p>
          <w:p w14:paraId="673DAD44" w14:textId="77777777" w:rsidR="00C9325F" w:rsidRPr="002E4D18" w:rsidRDefault="00C9325F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11E43" w14:textId="66687C0B" w:rsidR="00C9325F" w:rsidRPr="002E4D18" w:rsidRDefault="00C9325F" w:rsidP="00520B6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sz w:val="10"/>
                <w:szCs w:val="16"/>
              </w:rPr>
              <w:sym w:font="Symbol" w:char="F0B7"/>
            </w:r>
            <w:r w:rsidRPr="002E4D18">
              <w:rPr>
                <w:sz w:val="10"/>
                <w:szCs w:val="16"/>
              </w:rPr>
              <w:t xml:space="preserve"> </w:t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podział na seniorów i wasali</w:t>
            </w:r>
          </w:p>
          <w:p w14:paraId="7082AFE0" w14:textId="419F979C" w:rsidR="00C9325F" w:rsidRPr="002E4D18" w:rsidRDefault="00C9325F" w:rsidP="00520B6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sz w:val="10"/>
                <w:szCs w:val="16"/>
              </w:rPr>
              <w:sym w:font="Symbol" w:char="F0B7"/>
            </w:r>
            <w:r w:rsidRPr="002E4D18">
              <w:rPr>
                <w:sz w:val="10"/>
                <w:szCs w:val="16"/>
              </w:rPr>
              <w:t xml:space="preserve"> </w:t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społeczna drabina feudalna</w:t>
            </w:r>
          </w:p>
          <w:p w14:paraId="60A225C6" w14:textId="5A718B77" w:rsidR="00C9325F" w:rsidRPr="002E4D18" w:rsidRDefault="00C9325F" w:rsidP="00520B6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sz w:val="10"/>
                <w:szCs w:val="16"/>
              </w:rPr>
              <w:sym w:font="Symbol" w:char="F0B7"/>
            </w:r>
            <w:r w:rsidRPr="002E4D18">
              <w:rPr>
                <w:sz w:val="10"/>
                <w:szCs w:val="16"/>
              </w:rPr>
              <w:t xml:space="preserve"> </w:t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podział społeczeństwa średniowiecznego na stany</w:t>
            </w:r>
          </w:p>
          <w:p w14:paraId="47901171" w14:textId="09FC18AD" w:rsidR="00C9325F" w:rsidRPr="002E4D18" w:rsidRDefault="00C9325F" w:rsidP="00520B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2FFA1" w14:textId="2689FAC9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>przy pomocy nauczyciela posługuje się terminami: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senior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wasal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hołd lenny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 xml:space="preserve">, 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przywilej</w:t>
            </w:r>
          </w:p>
          <w:p w14:paraId="6B457DB5" w14:textId="49A2FDC0" w:rsidR="00C9325F" w:rsidRPr="002E4D18" w:rsidRDefault="00C9325F" w:rsidP="004E041A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przy pomocy nauczyciela wyjaśnia, na czym polegała drabina feudalna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D89F8" w14:textId="0C11DC7E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poprawnie </w:t>
            </w:r>
            <w:r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>posługuje się terminami:</w:t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feudalizm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 xml:space="preserve">, 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senior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wasal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lenno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hołd lenny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 xml:space="preserve">, 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stan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przywilej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suzeren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 xml:space="preserve">, 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duchowieństwo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chłopi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szlachta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mieszczaństwo</w:t>
            </w:r>
          </w:p>
          <w:p w14:paraId="36DE0154" w14:textId="274B4811" w:rsidR="00C9325F" w:rsidRPr="002E4D18" w:rsidRDefault="00C9325F" w:rsidP="00DD2BF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53D81" w14:textId="406019C8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omawia różnice pomiędzy społeczeństwem stanowym a współczesnym</w:t>
            </w:r>
          </w:p>
          <w:p w14:paraId="483581A9" w14:textId="79894764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opisuje zależność między seniorem a wasalem</w:t>
            </w:r>
          </w:p>
          <w:p w14:paraId="47BC1DB7" w14:textId="77777777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CCFD9" w14:textId="5BB0B519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wyjaśnia, które stany były uprzywilejowane</w:t>
            </w:r>
          </w:p>
          <w:p w14:paraId="4A4E6D8E" w14:textId="77777777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DC37E" w14:textId="034A20C4" w:rsidR="00C9325F" w:rsidRPr="002E4D18" w:rsidRDefault="00C9325F" w:rsidP="00DD2BF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wyjaśnia, kim byli w Europie Zachodniej hrabiowie i baronowie</w:t>
            </w:r>
          </w:p>
        </w:tc>
      </w:tr>
      <w:tr w:rsidR="00C9325F" w:rsidRPr="00C9325F" w14:paraId="0CAC288F" w14:textId="77777777" w:rsidTr="002E4D18">
        <w:trPr>
          <w:trHeight w:val="17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9723B" w14:textId="77777777" w:rsidR="00C9325F" w:rsidRPr="002E4D18" w:rsidRDefault="00C9325F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color w:val="000000"/>
                <w:sz w:val="10"/>
                <w:szCs w:val="16"/>
              </w:rPr>
              <w:t>2. Epoka rycerzy</w:t>
            </w:r>
          </w:p>
          <w:p w14:paraId="17BFF044" w14:textId="77777777" w:rsidR="00C9325F" w:rsidRPr="002E4D18" w:rsidRDefault="00C9325F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12856" w14:textId="7A45D481" w:rsidR="00C9325F" w:rsidRPr="002E4D18" w:rsidRDefault="00C9325F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ideał rycerza i jego obowiązki</w:t>
            </w:r>
          </w:p>
          <w:p w14:paraId="020C8D43" w14:textId="4DD7B0BB" w:rsidR="00C9325F" w:rsidRPr="002E4D18" w:rsidRDefault="00C9325F" w:rsidP="00FB523F">
            <w:pPr>
              <w:pStyle w:val="Bezodstpw"/>
              <w:rPr>
                <w:sz w:val="10"/>
                <w:szCs w:val="16"/>
              </w:rPr>
            </w:pPr>
            <w:r w:rsidRPr="002E4D18">
              <w:rPr>
                <w:sz w:val="10"/>
                <w:szCs w:val="16"/>
              </w:rPr>
              <w:sym w:font="Symbol" w:char="F0B7"/>
            </w:r>
            <w:r w:rsidRPr="002E4D18">
              <w:rPr>
                <w:sz w:val="10"/>
                <w:szCs w:val="16"/>
              </w:rPr>
              <w:t xml:space="preserve"> od pazia do rycerza</w:t>
            </w:r>
          </w:p>
          <w:p w14:paraId="5FFEA8C1" w14:textId="052C4D99" w:rsidR="00C9325F" w:rsidRPr="002E4D18" w:rsidRDefault="00C9325F" w:rsidP="005314AB">
            <w:pPr>
              <w:spacing w:after="0" w:line="240" w:lineRule="auto"/>
              <w:rPr>
                <w:sz w:val="10"/>
                <w:szCs w:val="16"/>
              </w:rPr>
            </w:pPr>
            <w:r w:rsidRPr="002E4D18">
              <w:rPr>
                <w:rFonts w:ascii="Times New Roman" w:eastAsia="Times New Roman" w:hAnsi="Times New Roman" w:cs="Times New Roman"/>
                <w:sz w:val="10"/>
                <w:szCs w:val="16"/>
                <w:lang w:eastAsia="pl-PL"/>
              </w:rPr>
              <w:sym w:font="Symbol" w:char="F0B7"/>
            </w:r>
            <w:r w:rsidRPr="002E4D18">
              <w:rPr>
                <w:rFonts w:ascii="Times New Roman" w:eastAsia="Times New Roman" w:hAnsi="Times New Roman" w:cs="Times New Roman"/>
                <w:sz w:val="10"/>
                <w:szCs w:val="16"/>
                <w:lang w:eastAsia="pl-PL"/>
              </w:rPr>
              <w:t xml:space="preserve"> życie codzienne rycerzy</w:t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</w:p>
          <w:p w14:paraId="0E95B96D" w14:textId="0E1875E4" w:rsidR="00C9325F" w:rsidRPr="002E4D18" w:rsidRDefault="00C9325F" w:rsidP="005314AB">
            <w:pPr>
              <w:pStyle w:val="Bezodstpw"/>
              <w:rPr>
                <w:sz w:val="10"/>
                <w:szCs w:val="16"/>
              </w:rPr>
            </w:pPr>
            <w:r w:rsidRPr="002E4D18">
              <w:rPr>
                <w:i/>
                <w:iCs/>
                <w:sz w:val="10"/>
                <w:szCs w:val="16"/>
              </w:rPr>
              <w:t xml:space="preserve">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74A4A" w14:textId="1E077CB2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>przy pomocy nauczyciela posługuje się terminami:</w:t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rycerz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herb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kopia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 xml:space="preserve">, 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ostrogi</w:t>
            </w:r>
          </w:p>
          <w:p w14:paraId="26CABCF9" w14:textId="703D250A" w:rsidR="00C9325F" w:rsidRPr="002E4D18" w:rsidRDefault="00C9325F" w:rsidP="00BC02A3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opisuje uzbrojenie rycerzy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05B06" w14:textId="6C422125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poprawnie </w:t>
            </w:r>
            <w:r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>posługuje się terminami:</w:t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rycerz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kodeks honorowy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paź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giermek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pasowanie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herb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kopia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ostrogi</w:t>
            </w:r>
          </w:p>
          <w:p w14:paraId="2AAA276C" w14:textId="77777777" w:rsidR="00C9325F" w:rsidRPr="002E4D18" w:rsidRDefault="00C9325F" w:rsidP="002C16E0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71D72" w14:textId="0D01B6EA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opisuje życie codzienne rycerstwa</w:t>
            </w:r>
          </w:p>
          <w:p w14:paraId="77F175A1" w14:textId="56F9B8B3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przedstawia poszczególne etapy wychowania rycerskiego</w:t>
            </w:r>
          </w:p>
          <w:p w14:paraId="32127AD0" w14:textId="4CEBF498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opisuje ceremonię pasowania na rycerza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E45A6" w14:textId="7FECE6CE" w:rsidR="00C9325F" w:rsidRPr="002E4D18" w:rsidRDefault="00C9325F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przedstawia historię najsłynniejszego polskiego rycerza Zawiszy Czarnego z Garbowa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72FA9" w14:textId="7025D083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przedstawia literackie ideały rycerskie: hrabiego Rolanda, króla Artura i rycerzy Okrągłego Stołu</w:t>
            </w:r>
          </w:p>
        </w:tc>
      </w:tr>
      <w:tr w:rsidR="00C9325F" w:rsidRPr="00C9325F" w14:paraId="4B2B3EC3" w14:textId="77777777" w:rsidTr="005314AB">
        <w:trPr>
          <w:trHeight w:val="274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CB856" w14:textId="3855ABAE" w:rsidR="00C9325F" w:rsidRPr="002E4D18" w:rsidRDefault="00C9325F" w:rsidP="007F36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color w:val="000000"/>
                <w:sz w:val="10"/>
                <w:szCs w:val="16"/>
              </w:rPr>
              <w:t>* Tajemnice sprzed wieków – Dlaczego rycerze brali udział w turniejach?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89288" w14:textId="49A80FA5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rola turniejów rycerskich</w:t>
            </w:r>
          </w:p>
          <w:p w14:paraId="56FA5CB2" w14:textId="4F6D1A30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przebieg turniejów</w:t>
            </w:r>
          </w:p>
          <w:p w14:paraId="5DC30B14" w14:textId="38E5A996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konsekwencje zwycięstwa i porażki w turnieju</w:t>
            </w:r>
          </w:p>
          <w:p w14:paraId="1E64DD4D" w14:textId="5DA7C205" w:rsidR="00C9325F" w:rsidRPr="002E4D18" w:rsidRDefault="00C9325F" w:rsidP="00797AD3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obyczajowość turniejowa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A82A1" w14:textId="5FD566E5" w:rsidR="00C9325F" w:rsidRPr="002E4D18" w:rsidRDefault="00C9325F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>– przy pomocy nauczyciela</w:t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omawia, z jakimi konsekwencjami wiązała się porażka w turnieju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0EBBF" w14:textId="03C4615A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przedstawia, w jaki sposób byli nagradzani zwycięzcy turniejów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96FC4" w14:textId="2A1E142D" w:rsidR="00C9325F" w:rsidRPr="002E4D18" w:rsidRDefault="00C9325F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wyjaśnia, dlaczego rycerze byli skłonni uczestniczyć w turniejach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18D3F" w14:textId="0B71B722" w:rsidR="00C9325F" w:rsidRPr="002E4D18" w:rsidRDefault="00C9325F" w:rsidP="00854F2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opisuje przebieg turniejów rycerskich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4519A" w14:textId="0A812C1D" w:rsidR="00C9325F" w:rsidRPr="002E4D18" w:rsidRDefault="00C9325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wyjaśnia, dlaczego współczesna młodzież organizuje się w bractwa rycerskie i kultywuje tradycję rycerską; podaje przykład takiego bractwa</w:t>
            </w:r>
          </w:p>
        </w:tc>
      </w:tr>
      <w:tr w:rsidR="00C9325F" w:rsidRPr="00C9325F" w14:paraId="0C4F10D5" w14:textId="77777777" w:rsidTr="005F6D4F">
        <w:trPr>
          <w:trHeight w:val="557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3930F" w14:textId="78ED1638" w:rsidR="00C9325F" w:rsidRPr="002E4D18" w:rsidRDefault="00C9325F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color w:val="000000"/>
                <w:sz w:val="10"/>
                <w:szCs w:val="16"/>
              </w:rPr>
              <w:t>3. Średniowieczne miasto i wieś</w:t>
            </w:r>
          </w:p>
          <w:p w14:paraId="6AFD8694" w14:textId="77777777" w:rsidR="00C9325F" w:rsidRPr="002E4D18" w:rsidRDefault="00C9325F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5D456" w14:textId="6B389260" w:rsidR="00C9325F" w:rsidRPr="002E4D18" w:rsidRDefault="00C9325F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powstanie osad rzemieślniczych i kupieckich </w:t>
            </w:r>
          </w:p>
          <w:p w14:paraId="56E5A7F1" w14:textId="47942678" w:rsidR="00C9325F" w:rsidRPr="002E4D18" w:rsidRDefault="00C9325F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lokacje miast i wsi</w:t>
            </w:r>
          </w:p>
          <w:p w14:paraId="43689DD2" w14:textId="74546FEC" w:rsidR="00C9325F" w:rsidRPr="002E4D18" w:rsidRDefault="00C9325F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samorząd miejski i jego organy</w:t>
            </w:r>
          </w:p>
          <w:p w14:paraId="1F7B4FE4" w14:textId="5DEF9933" w:rsidR="00C9325F" w:rsidRPr="002E4D18" w:rsidRDefault="00C9325F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społeczeństwo miejskie</w:t>
            </w:r>
          </w:p>
          <w:p w14:paraId="2015CA4B" w14:textId="5B6F6AC4" w:rsidR="00C9325F" w:rsidRPr="002E4D18" w:rsidRDefault="00C9325F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trójpolówka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pług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 xml:space="preserve">, 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radło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brona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E5A96" w14:textId="25088D5F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 xml:space="preserve">przy pomocy nauczyciela posługuje się terminami: 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kupcy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 xml:space="preserve">, 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rzemieślnicy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rynek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targi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ratusz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pług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radło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brona</w:t>
            </w:r>
          </w:p>
          <w:p w14:paraId="5E7E83B9" w14:textId="1052B68A" w:rsidR="00C9325F" w:rsidRPr="002E4D18" w:rsidRDefault="00C9325F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porównuje życie codzienne mieszkańców średniowiecznych miast i wsi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02673" w14:textId="1854FA30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poprawnie </w:t>
            </w:r>
            <w:r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 xml:space="preserve">posługuje się terminami: 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gród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 xml:space="preserve">, 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osada targowa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 xml:space="preserve">, 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lokacja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zasadźca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kupcy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rzemieślnicy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rynek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targi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wójt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burmistrz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rada miejska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ława miejska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ratusz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cech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sołtys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ława wiejska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trójpolówka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pług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radło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 xml:space="preserve">, 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brona</w:t>
            </w:r>
          </w:p>
          <w:p w14:paraId="216C641B" w14:textId="5C5FD138" w:rsidR="00C9325F" w:rsidRPr="002E4D18" w:rsidRDefault="00C9325F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914C8" w14:textId="3B5A4D86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wyjaśnia, na czym polegały lokacje miast i wsi </w:t>
            </w:r>
          </w:p>
          <w:p w14:paraId="4CAF269B" w14:textId="11DCE2F9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przedstawia organy samorządu miejskiego</w:t>
            </w:r>
          </w:p>
          <w:p w14:paraId="7668DC00" w14:textId="21F815C5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charakteryzuje różne grupy społeczne mieszczan</w:t>
            </w:r>
          </w:p>
          <w:p w14:paraId="2FCCE815" w14:textId="418E2B55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wyjaśnia, na czym polegała trójpolówka</w:t>
            </w:r>
          </w:p>
          <w:p w14:paraId="62F03FAC" w14:textId="77777777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95AA4" w14:textId="444D178C" w:rsidR="00C9325F" w:rsidRPr="002E4D18" w:rsidRDefault="00C9325F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opisuje wybrany średniowieczny zabytek mieszczański w Polsce </w:t>
            </w:r>
          </w:p>
          <w:p w14:paraId="472D3D77" w14:textId="31A4DE18" w:rsidR="00C9325F" w:rsidRPr="002E4D18" w:rsidRDefault="00C9325F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znajduje i przedstawia informacje o założeniu własnej miejscowości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BCBDC" w14:textId="18DA5133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przedstawia historie i okoliczności założenia najstarszych miast w regionie </w:t>
            </w:r>
          </w:p>
          <w:p w14:paraId="4CE8714A" w14:textId="11C1968D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</w:tr>
      <w:tr w:rsidR="00C9325F" w:rsidRPr="00C9325F" w14:paraId="784FEA80" w14:textId="77777777" w:rsidTr="005314AB">
        <w:trPr>
          <w:trHeight w:val="708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572E6" w14:textId="0A69BF50" w:rsidR="00C9325F" w:rsidRPr="002E4D18" w:rsidRDefault="00C9325F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color w:val="000000"/>
                <w:sz w:val="10"/>
                <w:szCs w:val="16"/>
              </w:rPr>
              <w:t>4. Kościół w średniowieczu</w:t>
            </w:r>
          </w:p>
          <w:p w14:paraId="1355D240" w14:textId="77777777" w:rsidR="00C9325F" w:rsidRPr="002E4D18" w:rsidRDefault="00C9325F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A1880" w14:textId="6FD19B78" w:rsidR="00C9325F" w:rsidRPr="002E4D18" w:rsidRDefault="00C9325F" w:rsidP="00520B67">
            <w:pPr>
              <w:pStyle w:val="Bezodstpw"/>
              <w:rPr>
                <w:sz w:val="10"/>
                <w:szCs w:val="16"/>
              </w:rPr>
            </w:pPr>
            <w:r w:rsidRPr="002E4D18">
              <w:rPr>
                <w:sz w:val="10"/>
                <w:szCs w:val="16"/>
              </w:rPr>
              <w:sym w:font="Symbol" w:char="F0B7"/>
            </w:r>
            <w:r w:rsidRPr="002E4D18">
              <w:rPr>
                <w:sz w:val="10"/>
                <w:szCs w:val="16"/>
              </w:rPr>
              <w:t xml:space="preserve"> duchowni w średniowieczu, ich przywileje i obowiązki</w:t>
            </w:r>
          </w:p>
          <w:p w14:paraId="7ABD68D3" w14:textId="6DBABED7" w:rsidR="00C9325F" w:rsidRPr="002E4D18" w:rsidRDefault="00C9325F" w:rsidP="00520B67">
            <w:pPr>
              <w:pStyle w:val="Bezodstpw"/>
              <w:rPr>
                <w:sz w:val="10"/>
                <w:szCs w:val="16"/>
              </w:rPr>
            </w:pPr>
            <w:r w:rsidRPr="002E4D18">
              <w:rPr>
                <w:sz w:val="10"/>
                <w:szCs w:val="16"/>
              </w:rPr>
              <w:sym w:font="Symbol" w:char="F0B7"/>
            </w:r>
            <w:r w:rsidRPr="002E4D18">
              <w:rPr>
                <w:sz w:val="10"/>
                <w:szCs w:val="16"/>
              </w:rPr>
              <w:t xml:space="preserve"> religijność doby średniowiecza</w:t>
            </w:r>
          </w:p>
          <w:p w14:paraId="33C92244" w14:textId="6C7A36D5" w:rsidR="002C16E0" w:rsidRPr="002E4D18" w:rsidRDefault="00C9325F" w:rsidP="002C16E0">
            <w:pPr>
              <w:pStyle w:val="Bezodstpw"/>
              <w:rPr>
                <w:sz w:val="10"/>
                <w:szCs w:val="16"/>
              </w:rPr>
            </w:pPr>
            <w:r w:rsidRPr="002E4D18">
              <w:rPr>
                <w:sz w:val="10"/>
                <w:szCs w:val="16"/>
              </w:rPr>
              <w:sym w:font="Symbol" w:char="F0B7"/>
            </w:r>
            <w:r w:rsidRPr="002E4D18">
              <w:rPr>
                <w:sz w:val="10"/>
                <w:szCs w:val="16"/>
              </w:rPr>
              <w:t xml:space="preserve"> średniowieczne zakony: benedyktyni, cystersi, </w:t>
            </w:r>
          </w:p>
          <w:p w14:paraId="35460D84" w14:textId="62EA4063" w:rsidR="00C9325F" w:rsidRPr="002E4D18" w:rsidRDefault="00C9325F">
            <w:pPr>
              <w:pStyle w:val="Bezodstpw"/>
              <w:rPr>
                <w:sz w:val="10"/>
                <w:szCs w:val="16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5685" w14:textId="0EE2A292" w:rsidR="00C9325F" w:rsidRPr="002E4D18" w:rsidRDefault="00C9325F" w:rsidP="00520B67">
            <w:pPr>
              <w:pStyle w:val="Bezodstpw"/>
              <w:rPr>
                <w:i/>
                <w:iCs/>
                <w:sz w:val="10"/>
                <w:szCs w:val="16"/>
              </w:rPr>
            </w:pPr>
            <w:r w:rsidRPr="002E4D18">
              <w:rPr>
                <w:rStyle w:val="A14"/>
                <w:sz w:val="10"/>
                <w:szCs w:val="16"/>
              </w:rPr>
              <w:t xml:space="preserve">– </w:t>
            </w:r>
            <w:r w:rsidRPr="002E4D18">
              <w:rPr>
                <w:rStyle w:val="A13"/>
                <w:sz w:val="10"/>
                <w:szCs w:val="16"/>
              </w:rPr>
              <w:t xml:space="preserve">przy pomocy nauczyciela posługuje się terminami: </w:t>
            </w:r>
            <w:r w:rsidRPr="002E4D18">
              <w:rPr>
                <w:i/>
                <w:iCs/>
                <w:sz w:val="10"/>
                <w:szCs w:val="16"/>
              </w:rPr>
              <w:t>zakon</w:t>
            </w:r>
            <w:r w:rsidRPr="002E4D18">
              <w:rPr>
                <w:iCs/>
                <w:sz w:val="10"/>
                <w:szCs w:val="16"/>
              </w:rPr>
              <w:t>,</w:t>
            </w:r>
            <w:r w:rsidRPr="002E4D18">
              <w:rPr>
                <w:i/>
                <w:iCs/>
                <w:sz w:val="10"/>
                <w:szCs w:val="16"/>
              </w:rPr>
              <w:t xml:space="preserve"> klasztor</w:t>
            </w:r>
            <w:r w:rsidRPr="002E4D18">
              <w:rPr>
                <w:iCs/>
                <w:sz w:val="10"/>
                <w:szCs w:val="16"/>
              </w:rPr>
              <w:t xml:space="preserve">, </w:t>
            </w:r>
            <w:r w:rsidRPr="002E4D18">
              <w:rPr>
                <w:i/>
                <w:iCs/>
                <w:sz w:val="10"/>
                <w:szCs w:val="16"/>
              </w:rPr>
              <w:t>uniwersytet</w:t>
            </w:r>
          </w:p>
          <w:p w14:paraId="4856DD94" w14:textId="0C047BF8" w:rsidR="00C9325F" w:rsidRPr="002E4D18" w:rsidRDefault="00C9325F" w:rsidP="00CE775F">
            <w:pPr>
              <w:pStyle w:val="Bezodstpw"/>
              <w:rPr>
                <w:sz w:val="10"/>
                <w:szCs w:val="16"/>
              </w:rPr>
            </w:pPr>
            <w:r w:rsidRPr="002E4D18">
              <w:rPr>
                <w:sz w:val="10"/>
                <w:szCs w:val="16"/>
              </w:rPr>
              <w:t>– przy pomocy nauczyciela omawia życie w średniowiecznym klasztorze i jego organizację</w:t>
            </w:r>
          </w:p>
          <w:p w14:paraId="4BF5BE02" w14:textId="77777777" w:rsidR="00C9325F" w:rsidRPr="002E4D18" w:rsidRDefault="00C9325F" w:rsidP="002C16E0">
            <w:pPr>
              <w:pStyle w:val="Bezodstpw"/>
              <w:rPr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3FB9D" w14:textId="279674E7" w:rsidR="00C9325F" w:rsidRPr="002E4D18" w:rsidRDefault="00C9325F" w:rsidP="002C16E0">
            <w:pPr>
              <w:pStyle w:val="Bezodstpw"/>
              <w:rPr>
                <w:sz w:val="10"/>
                <w:szCs w:val="16"/>
              </w:rPr>
            </w:pPr>
            <w:r w:rsidRPr="002E4D18">
              <w:rPr>
                <w:rStyle w:val="A14"/>
                <w:sz w:val="10"/>
                <w:szCs w:val="16"/>
              </w:rPr>
              <w:t xml:space="preserve">– poprawnie </w:t>
            </w:r>
            <w:r w:rsidRPr="002E4D18">
              <w:rPr>
                <w:rStyle w:val="A13"/>
                <w:sz w:val="10"/>
                <w:szCs w:val="16"/>
              </w:rPr>
              <w:t xml:space="preserve">posługuje się terminami: </w:t>
            </w:r>
            <w:r w:rsidRPr="002E4D18">
              <w:rPr>
                <w:i/>
                <w:iCs/>
                <w:sz w:val="10"/>
                <w:szCs w:val="16"/>
              </w:rPr>
              <w:t>zakon</w:t>
            </w:r>
            <w:r w:rsidRPr="002E4D18">
              <w:rPr>
                <w:iCs/>
                <w:sz w:val="10"/>
                <w:szCs w:val="16"/>
              </w:rPr>
              <w:t xml:space="preserve">, </w:t>
            </w:r>
            <w:r w:rsidRPr="002E4D18">
              <w:rPr>
                <w:i/>
                <w:iCs/>
                <w:sz w:val="10"/>
                <w:szCs w:val="16"/>
              </w:rPr>
              <w:t>klasztor</w:t>
            </w:r>
            <w:r w:rsidRPr="002E4D18">
              <w:rPr>
                <w:iCs/>
                <w:sz w:val="10"/>
                <w:szCs w:val="16"/>
              </w:rPr>
              <w:t>,</w:t>
            </w:r>
            <w:r w:rsidRPr="002E4D18">
              <w:rPr>
                <w:i/>
                <w:iCs/>
                <w:sz w:val="10"/>
                <w:szCs w:val="16"/>
              </w:rPr>
              <w:t xml:space="preserve"> opat</w:t>
            </w:r>
            <w:r w:rsidRPr="002E4D18">
              <w:rPr>
                <w:iCs/>
                <w:sz w:val="10"/>
                <w:szCs w:val="16"/>
              </w:rPr>
              <w:t>,</w:t>
            </w:r>
            <w:r w:rsidRPr="002E4D18">
              <w:rPr>
                <w:i/>
                <w:iCs/>
                <w:sz w:val="10"/>
                <w:szCs w:val="16"/>
              </w:rPr>
              <w:t xml:space="preserve"> reguła zakonna</w:t>
            </w:r>
            <w:r w:rsidRPr="002E4D18">
              <w:rPr>
                <w:iCs/>
                <w:sz w:val="10"/>
                <w:szCs w:val="16"/>
              </w:rPr>
              <w:t>,</w:t>
            </w:r>
            <w:r w:rsidRPr="002E4D18">
              <w:rPr>
                <w:i/>
                <w:iCs/>
                <w:sz w:val="10"/>
                <w:szCs w:val="16"/>
              </w:rPr>
              <w:t xml:space="preserve"> benedyktyni</w:t>
            </w:r>
            <w:r w:rsidRPr="002E4D18">
              <w:rPr>
                <w:iCs/>
                <w:sz w:val="10"/>
                <w:szCs w:val="16"/>
              </w:rPr>
              <w:t>,</w:t>
            </w:r>
            <w:r w:rsidRPr="002E4D18">
              <w:rPr>
                <w:i/>
                <w:iCs/>
                <w:sz w:val="10"/>
                <w:szCs w:val="16"/>
              </w:rPr>
              <w:t xml:space="preserve"> cystersi</w:t>
            </w:r>
            <w:r w:rsidRPr="002E4D18">
              <w:rPr>
                <w:iCs/>
                <w:sz w:val="10"/>
                <w:szCs w:val="16"/>
              </w:rPr>
              <w:t>,</w:t>
            </w:r>
            <w:r w:rsidRPr="002E4D18">
              <w:rPr>
                <w:i/>
                <w:iCs/>
                <w:sz w:val="10"/>
                <w:szCs w:val="16"/>
              </w:rPr>
              <w:t xml:space="preserve"> skryptoria</w:t>
            </w:r>
            <w:r w:rsidRPr="002E4D18">
              <w:rPr>
                <w:iCs/>
                <w:sz w:val="10"/>
                <w:szCs w:val="16"/>
              </w:rPr>
              <w:t>,</w:t>
            </w:r>
            <w:r w:rsidRPr="002E4D18">
              <w:rPr>
                <w:i/>
                <w:iCs/>
                <w:sz w:val="10"/>
                <w:szCs w:val="16"/>
              </w:rPr>
              <w:t xml:space="preserve"> kopiści</w:t>
            </w:r>
            <w:r w:rsidRPr="002E4D18">
              <w:rPr>
                <w:iCs/>
                <w:sz w:val="10"/>
                <w:szCs w:val="16"/>
              </w:rPr>
              <w:t>,</w:t>
            </w:r>
            <w:r w:rsidRPr="002E4D18">
              <w:rPr>
                <w:i/>
                <w:iCs/>
                <w:sz w:val="10"/>
                <w:szCs w:val="16"/>
              </w:rPr>
              <w:t xml:space="preserve"> franciszkanie</w:t>
            </w:r>
            <w:r w:rsidRPr="002E4D18">
              <w:rPr>
                <w:iCs/>
                <w:sz w:val="10"/>
                <w:szCs w:val="16"/>
              </w:rPr>
              <w:t>,</w:t>
            </w:r>
            <w:r w:rsidRPr="002E4D18">
              <w:rPr>
                <w:i/>
                <w:iCs/>
                <w:sz w:val="10"/>
                <w:szCs w:val="16"/>
              </w:rPr>
              <w:t xml:space="preserve"> dominikanie</w:t>
            </w:r>
            <w:r w:rsidRPr="002E4D18">
              <w:rPr>
                <w:iCs/>
                <w:sz w:val="10"/>
                <w:szCs w:val="16"/>
              </w:rPr>
              <w:t>,</w:t>
            </w:r>
            <w:r w:rsidRPr="002E4D18">
              <w:rPr>
                <w:i/>
                <w:iCs/>
                <w:sz w:val="10"/>
                <w:szCs w:val="16"/>
              </w:rPr>
              <w:t xml:space="preserve"> asceza</w:t>
            </w:r>
            <w:r w:rsidRPr="002E4D18">
              <w:rPr>
                <w:iCs/>
                <w:sz w:val="10"/>
                <w:szCs w:val="16"/>
              </w:rPr>
              <w:t xml:space="preserve">, </w:t>
            </w:r>
            <w:r w:rsidRPr="002E4D18">
              <w:rPr>
                <w:i/>
                <w:iCs/>
                <w:sz w:val="10"/>
                <w:szCs w:val="16"/>
              </w:rPr>
              <w:t>benedyktyńska praca</w:t>
            </w:r>
            <w:r w:rsidRPr="002E4D18">
              <w:rPr>
                <w:iCs/>
                <w:sz w:val="10"/>
                <w:szCs w:val="16"/>
              </w:rPr>
              <w:t>,</w:t>
            </w:r>
            <w:r w:rsidRPr="002E4D18">
              <w:rPr>
                <w:i/>
                <w:iCs/>
                <w:sz w:val="10"/>
                <w:szCs w:val="16"/>
              </w:rPr>
              <w:t xml:space="preserve"> 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8AAD9" w14:textId="5F592B30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przedstawia najważniejsze zakony średniowieczne</w:t>
            </w:r>
          </w:p>
          <w:p w14:paraId="78FF277D" w14:textId="019F1941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wyjaśnia określenie </w:t>
            </w:r>
            <w:r w:rsidRPr="002E4D18">
              <w:rPr>
                <w:rFonts w:ascii="Times New Roman" w:hAnsi="Times New Roman" w:cs="Times New Roman"/>
                <w:i/>
                <w:sz w:val="10"/>
                <w:szCs w:val="16"/>
              </w:rPr>
              <w:t>benedyktyńska praca</w:t>
            </w:r>
          </w:p>
          <w:p w14:paraId="6F9ACC63" w14:textId="2623F726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charakteryzuje średniowieczne szkolnictwo</w:t>
            </w:r>
          </w:p>
          <w:p w14:paraId="63B90775" w14:textId="520F8E92" w:rsidR="00C9325F" w:rsidRPr="002E4D18" w:rsidRDefault="00C9325F" w:rsidP="002C16E0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porównuje szkolnictwo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006D1" w14:textId="3D7CF07B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porównuje zakony kontemplacyjne i zakony żebracze</w:t>
            </w:r>
          </w:p>
          <w:p w14:paraId="1AF26EAC" w14:textId="304269A9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wyjaśnia, jaką funkcję w klasztorze spełniają: refektarz, wirydarz, dormitorium i kapitularz</w:t>
            </w:r>
          </w:p>
          <w:p w14:paraId="618C81CB" w14:textId="77777777" w:rsidR="00C9325F" w:rsidRPr="002E4D18" w:rsidRDefault="00C9325F" w:rsidP="00520B67">
            <w:pPr>
              <w:pStyle w:val="Bezodstpw"/>
              <w:rPr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C2342" w14:textId="3E64223D" w:rsidR="00C9325F" w:rsidRPr="002E4D18" w:rsidRDefault="00C9325F" w:rsidP="00520B67">
            <w:pPr>
              <w:pStyle w:val="Bezodstpw"/>
              <w:rPr>
                <w:sz w:val="10"/>
                <w:szCs w:val="16"/>
              </w:rPr>
            </w:pPr>
            <w:r w:rsidRPr="002E4D18">
              <w:rPr>
                <w:sz w:val="10"/>
                <w:szCs w:val="16"/>
              </w:rPr>
              <w:t>– znajduje i przedstawia informacje o najstarszych polskich kronikarzach: Gallu Anonimie i Wincentym Kadłubku</w:t>
            </w:r>
          </w:p>
          <w:p w14:paraId="56182BAA" w14:textId="39DD49E9" w:rsidR="00C9325F" w:rsidRPr="002E4D18" w:rsidRDefault="00C9325F" w:rsidP="002C16E0">
            <w:pPr>
              <w:pStyle w:val="Bezodstpw"/>
              <w:rPr>
                <w:sz w:val="10"/>
                <w:szCs w:val="16"/>
              </w:rPr>
            </w:pPr>
            <w:r w:rsidRPr="002E4D18">
              <w:rPr>
                <w:sz w:val="10"/>
                <w:szCs w:val="16"/>
              </w:rPr>
              <w:t xml:space="preserve">– opisuje jeden z klasztorów działających w Polsce, </w:t>
            </w:r>
          </w:p>
        </w:tc>
      </w:tr>
      <w:tr w:rsidR="00C9325F" w:rsidRPr="00C9325F" w14:paraId="0B17B411" w14:textId="77777777" w:rsidTr="002E4D18">
        <w:trPr>
          <w:trHeight w:val="34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CFCF1" w14:textId="645F116D" w:rsidR="00C9325F" w:rsidRPr="002E4D18" w:rsidRDefault="00C9325F" w:rsidP="005314AB">
            <w:pPr>
              <w:pStyle w:val="Pa31"/>
              <w:spacing w:line="240" w:lineRule="auto"/>
              <w:rPr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color w:val="000000"/>
                <w:sz w:val="10"/>
                <w:szCs w:val="16"/>
              </w:rPr>
              <w:t>5. Sztuka średniowiecza</w:t>
            </w:r>
          </w:p>
          <w:p w14:paraId="4AF077A0" w14:textId="77777777" w:rsidR="00C9325F" w:rsidRPr="002E4D18" w:rsidRDefault="00C9325F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A194F" w14:textId="77FCB9AF" w:rsidR="00C9325F" w:rsidRPr="002E4D18" w:rsidRDefault="00C9325F" w:rsidP="00520B67">
            <w:pPr>
              <w:pStyle w:val="Bezodstpw"/>
              <w:rPr>
                <w:sz w:val="10"/>
                <w:szCs w:val="16"/>
              </w:rPr>
            </w:pPr>
            <w:r w:rsidRPr="002E4D18">
              <w:rPr>
                <w:sz w:val="10"/>
                <w:szCs w:val="16"/>
              </w:rPr>
              <w:sym w:font="Symbol" w:char="F0B7"/>
            </w:r>
            <w:r w:rsidRPr="002E4D18">
              <w:rPr>
                <w:sz w:val="10"/>
                <w:szCs w:val="16"/>
              </w:rPr>
              <w:t xml:space="preserve"> rola sztuki w średniowieczu</w:t>
            </w:r>
          </w:p>
          <w:p w14:paraId="1819998F" w14:textId="7B52282A" w:rsidR="00C9325F" w:rsidRPr="002E4D18" w:rsidRDefault="00C9325F" w:rsidP="00520B67">
            <w:pPr>
              <w:pStyle w:val="Bezodstpw"/>
              <w:rPr>
                <w:sz w:val="10"/>
                <w:szCs w:val="16"/>
              </w:rPr>
            </w:pPr>
            <w:r w:rsidRPr="002E4D18">
              <w:rPr>
                <w:sz w:val="10"/>
                <w:szCs w:val="16"/>
              </w:rPr>
              <w:sym w:font="Symbol" w:char="F0B7"/>
            </w:r>
            <w:r w:rsidRPr="002E4D18">
              <w:rPr>
                <w:sz w:val="10"/>
                <w:szCs w:val="16"/>
              </w:rPr>
              <w:t xml:space="preserve"> znaczenie </w:t>
            </w:r>
            <w:r w:rsidRPr="002E4D18">
              <w:rPr>
                <w:i/>
                <w:sz w:val="10"/>
                <w:szCs w:val="16"/>
              </w:rPr>
              <w:t>biblii pauperum</w:t>
            </w:r>
          </w:p>
          <w:p w14:paraId="2924BCB8" w14:textId="7B7F7103" w:rsidR="00C9325F" w:rsidRPr="002E4D18" w:rsidRDefault="00C9325F" w:rsidP="00520B67">
            <w:pPr>
              <w:pStyle w:val="Bezodstpw"/>
              <w:rPr>
                <w:sz w:val="10"/>
                <w:szCs w:val="16"/>
              </w:rPr>
            </w:pPr>
            <w:r w:rsidRPr="002E4D18">
              <w:rPr>
                <w:sz w:val="10"/>
                <w:szCs w:val="16"/>
              </w:rPr>
              <w:sym w:font="Symbol" w:char="F0B7"/>
            </w:r>
            <w:r w:rsidRPr="002E4D18">
              <w:rPr>
                <w:sz w:val="10"/>
                <w:szCs w:val="16"/>
              </w:rPr>
              <w:t xml:space="preserve"> styl romański i jego cechy</w:t>
            </w:r>
          </w:p>
          <w:p w14:paraId="65516B24" w14:textId="77777777" w:rsidR="00C9325F" w:rsidRPr="002E4D18" w:rsidRDefault="00C9325F" w:rsidP="00520B67">
            <w:pPr>
              <w:pStyle w:val="Bezodstpw"/>
              <w:rPr>
                <w:sz w:val="10"/>
                <w:szCs w:val="16"/>
              </w:rPr>
            </w:pPr>
            <w:r w:rsidRPr="002E4D18">
              <w:rPr>
                <w:sz w:val="10"/>
                <w:szCs w:val="16"/>
              </w:rPr>
              <w:sym w:font="Symbol" w:char="F0B7"/>
            </w:r>
            <w:r w:rsidRPr="002E4D18">
              <w:rPr>
                <w:sz w:val="10"/>
                <w:szCs w:val="16"/>
              </w:rPr>
              <w:t xml:space="preserve"> styl gotycki i jego charakterystyczne elementy </w:t>
            </w:r>
          </w:p>
          <w:p w14:paraId="29C40046" w14:textId="7F8841BB" w:rsidR="00C9325F" w:rsidRPr="002E4D18" w:rsidRDefault="00C9325F" w:rsidP="00520B67">
            <w:pPr>
              <w:pStyle w:val="Bezodstpw"/>
              <w:rPr>
                <w:sz w:val="10"/>
                <w:szCs w:val="16"/>
              </w:rPr>
            </w:pPr>
            <w:r w:rsidRPr="002E4D18">
              <w:rPr>
                <w:sz w:val="10"/>
                <w:szCs w:val="16"/>
              </w:rPr>
              <w:sym w:font="Symbol" w:char="F0B7"/>
            </w:r>
            <w:r w:rsidRPr="002E4D18">
              <w:rPr>
                <w:sz w:val="10"/>
                <w:szCs w:val="16"/>
              </w:rPr>
              <w:t xml:space="preserve"> rzeźba i malarstwo średniowieczne</w:t>
            </w:r>
          </w:p>
          <w:p w14:paraId="294B6405" w14:textId="7969456F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8D0F5" w14:textId="05FF4E51" w:rsidR="00C9325F" w:rsidRPr="002E4D18" w:rsidRDefault="00C9325F" w:rsidP="00520B67">
            <w:pPr>
              <w:spacing w:after="0" w:line="240" w:lineRule="auto"/>
              <w:rPr>
                <w:rStyle w:val="A13"/>
                <w:rFonts w:ascii="Times New Roman" w:hAnsi="Times New Roman" w:cs="Times New Roman"/>
                <w:i/>
                <w:iCs/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>przy pomocy nauczyciela posługuje się terminami</w:t>
            </w:r>
            <w:r w:rsidRPr="002E4D18">
              <w:rPr>
                <w:rStyle w:val="A13"/>
                <w:rFonts w:ascii="Times New Roman" w:hAnsi="Times New Roman" w:cs="Times New Roman"/>
                <w:i/>
                <w:iCs/>
                <w:sz w:val="10"/>
                <w:szCs w:val="16"/>
              </w:rPr>
              <w:t>: katedra</w:t>
            </w:r>
            <w:r w:rsidRPr="002E4D18">
              <w:rPr>
                <w:rStyle w:val="A13"/>
                <w:rFonts w:ascii="Times New Roman" w:hAnsi="Times New Roman" w:cs="Times New Roman"/>
                <w:iCs/>
                <w:sz w:val="10"/>
                <w:szCs w:val="16"/>
              </w:rPr>
              <w:t xml:space="preserve">, </w:t>
            </w:r>
            <w:r w:rsidRPr="002E4D18">
              <w:rPr>
                <w:rStyle w:val="A13"/>
                <w:rFonts w:ascii="Times New Roman" w:hAnsi="Times New Roman" w:cs="Times New Roman"/>
                <w:i/>
                <w:iCs/>
                <w:sz w:val="10"/>
                <w:szCs w:val="16"/>
              </w:rPr>
              <w:t>witraże</w:t>
            </w:r>
            <w:r w:rsidRPr="002E4D18">
              <w:rPr>
                <w:rStyle w:val="A13"/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Style w:val="A13"/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miniatura</w:t>
            </w:r>
          </w:p>
          <w:p w14:paraId="5F7E26F1" w14:textId="046E4957" w:rsidR="00C9325F" w:rsidRPr="002E4D18" w:rsidRDefault="00C9325F" w:rsidP="002A6353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>– przy pomocy nauczyciela omawia zabytki sztuki średniowiecznej w Polsce</w:t>
            </w:r>
          </w:p>
          <w:p w14:paraId="2F8BC1A8" w14:textId="6C3D7747" w:rsidR="00C9325F" w:rsidRPr="002E4D18" w:rsidRDefault="00C9325F" w:rsidP="002A6353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>– wymienia różne dziedziny sztuki średniowiecznej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12239" w14:textId="0433D6F5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poprawnie </w:t>
            </w:r>
            <w:r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 xml:space="preserve">posługuje się terminami: 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biblia pauperum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katedra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styl romański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styl gotycki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portal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sklepienie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 xml:space="preserve">, 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witraże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łuki oporowe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apsyda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rozeta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 xml:space="preserve">, 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przypory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miniatura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inicjał</w:t>
            </w:r>
          </w:p>
          <w:p w14:paraId="1DDAB688" w14:textId="1044BF2B" w:rsidR="00C9325F" w:rsidRPr="002E4D18" w:rsidRDefault="00C9325F" w:rsidP="00481BB0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– wyjaśnia, czym była i jakie zadania spełniała </w:t>
            </w:r>
            <w:r w:rsidRPr="002E4D18">
              <w:rPr>
                <w:rFonts w:ascii="Times New Roman" w:hAnsi="Times New Roman" w:cs="Times New Roman"/>
                <w:i/>
                <w:sz w:val="10"/>
                <w:szCs w:val="16"/>
              </w:rPr>
              <w:t>biblia pauperum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9405E" w14:textId="4F94435C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charakteryzuje styl romański</w:t>
            </w:r>
          </w:p>
          <w:p w14:paraId="74DA2E82" w14:textId="30C21606" w:rsidR="00C9325F" w:rsidRPr="002E4D18" w:rsidRDefault="00C9325F" w:rsidP="003616C0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omawia cechy stylu gotyckiego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7359F" w14:textId="734AD8B9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porównuje styl gotycki i romański</w:t>
            </w:r>
          </w:p>
          <w:p w14:paraId="6E111377" w14:textId="71465596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przedstawia przykłady rzeźby i malarstwa średniowiecznego</w:t>
            </w:r>
          </w:p>
          <w:p w14:paraId="20249C11" w14:textId="77777777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  <w:p w14:paraId="3783F7F1" w14:textId="77777777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A221" w14:textId="0FAE7EC8" w:rsidR="00C9325F" w:rsidRPr="002E4D18" w:rsidRDefault="00C9325F" w:rsidP="00481BB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znajduje i przedstawia informacje o średniowiecznych świątyniach w swoim regionie oraz elementach ich wystroju</w:t>
            </w:r>
          </w:p>
        </w:tc>
      </w:tr>
      <w:tr w:rsidR="00C9325F" w:rsidRPr="00C9325F" w14:paraId="3641DB8E" w14:textId="77777777" w:rsidTr="005314AB">
        <w:trPr>
          <w:trHeight w:val="465"/>
        </w:trPr>
        <w:tc>
          <w:tcPr>
            <w:tcW w:w="14801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763AF1E" w14:textId="34428983" w:rsidR="00C9325F" w:rsidRPr="002E4D18" w:rsidRDefault="00C9325F" w:rsidP="00520B6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b/>
                <w:bCs/>
                <w:sz w:val="10"/>
                <w:szCs w:val="16"/>
              </w:rPr>
              <w:t>Rozdział VI. Polska pierwszych Piastów</w:t>
            </w:r>
          </w:p>
        </w:tc>
      </w:tr>
      <w:tr w:rsidR="00C9325F" w:rsidRPr="00C9325F" w14:paraId="4545E7A6" w14:textId="77777777" w:rsidTr="00263EEE">
        <w:trPr>
          <w:trHeight w:val="269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9F45" w14:textId="77A22BAC" w:rsidR="00C9325F" w:rsidRPr="002E4D18" w:rsidRDefault="00C9325F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color w:val="000000"/>
                <w:sz w:val="10"/>
                <w:szCs w:val="16"/>
              </w:rPr>
              <w:t>l. Zanim powstała Polska</w:t>
            </w:r>
          </w:p>
          <w:p w14:paraId="223AD4E3" w14:textId="77777777" w:rsidR="00C9325F" w:rsidRPr="002E4D18" w:rsidRDefault="00C9325F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5D27E" w14:textId="23725175" w:rsidR="00C9325F" w:rsidRPr="002E4D18" w:rsidRDefault="00C9325F" w:rsidP="00520B67">
            <w:pPr>
              <w:pStyle w:val="Bezodstpw"/>
              <w:rPr>
                <w:sz w:val="10"/>
                <w:szCs w:val="16"/>
              </w:rPr>
            </w:pPr>
            <w:r w:rsidRPr="002E4D18">
              <w:rPr>
                <w:sz w:val="10"/>
                <w:szCs w:val="16"/>
              </w:rPr>
              <w:sym w:font="Symbol" w:char="F0B7"/>
            </w:r>
            <w:r w:rsidRPr="002E4D18">
              <w:rPr>
                <w:sz w:val="10"/>
                <w:szCs w:val="16"/>
              </w:rPr>
              <w:t xml:space="preserve"> najstarsze osadnictwo na ziemiach polskich w świetle wykopalisk archeologicznych </w:t>
            </w:r>
          </w:p>
          <w:p w14:paraId="6869174B" w14:textId="7D45AADA" w:rsidR="00C9325F" w:rsidRPr="002E4D18" w:rsidRDefault="00C9325F" w:rsidP="00520B67">
            <w:pPr>
              <w:pStyle w:val="Bezodstpw"/>
              <w:rPr>
                <w:sz w:val="10"/>
                <w:szCs w:val="16"/>
              </w:rPr>
            </w:pPr>
            <w:r w:rsidRPr="002E4D18">
              <w:rPr>
                <w:sz w:val="10"/>
                <w:szCs w:val="16"/>
              </w:rPr>
              <w:sym w:font="Symbol" w:char="F0B7"/>
            </w:r>
            <w:r w:rsidRPr="002E4D18">
              <w:rPr>
                <w:sz w:val="10"/>
                <w:szCs w:val="16"/>
              </w:rPr>
              <w:t xml:space="preserve"> gród w Biskupinie</w:t>
            </w:r>
          </w:p>
          <w:p w14:paraId="22AF8B30" w14:textId="73ABC599" w:rsidR="00C9325F" w:rsidRPr="002E4D18" w:rsidRDefault="00C9325F" w:rsidP="00520B67">
            <w:pPr>
              <w:pStyle w:val="Bezodstpw"/>
              <w:rPr>
                <w:sz w:val="10"/>
                <w:szCs w:val="16"/>
              </w:rPr>
            </w:pPr>
            <w:r w:rsidRPr="002E4D18">
              <w:rPr>
                <w:sz w:val="10"/>
                <w:szCs w:val="16"/>
              </w:rPr>
              <w:sym w:font="Symbol" w:char="F0B7"/>
            </w:r>
            <w:r w:rsidRPr="002E4D18">
              <w:rPr>
                <w:sz w:val="10"/>
                <w:szCs w:val="16"/>
              </w:rPr>
              <w:t xml:space="preserve"> Słowianie w Europie i ich kultura</w:t>
            </w:r>
          </w:p>
          <w:p w14:paraId="305928FA" w14:textId="5699B2B4" w:rsidR="00C9325F" w:rsidRPr="002E4D18" w:rsidRDefault="00C9325F" w:rsidP="002A63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 xml:space="preserve">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F568C" w14:textId="6AB48B2E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>przy pomocy nauczyciela posługuje się terminami</w:t>
            </w:r>
            <w:r w:rsidRPr="002E4D18">
              <w:rPr>
                <w:rStyle w:val="A13"/>
                <w:rFonts w:ascii="Times New Roman" w:hAnsi="Times New Roman" w:cs="Times New Roman"/>
                <w:iCs/>
                <w:sz w:val="10"/>
                <w:szCs w:val="16"/>
              </w:rPr>
              <w:t>: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wielka wędrówka ludów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plemię</w:t>
            </w:r>
          </w:p>
          <w:p w14:paraId="05C7F21C" w14:textId="21918FA3" w:rsidR="00C9325F" w:rsidRPr="002E4D18" w:rsidRDefault="00C9325F" w:rsidP="004609D2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przy pomocy nauczyciela opisuje wygląd osady w Biskupinie </w:t>
            </w:r>
          </w:p>
          <w:p w14:paraId="629FC6F4" w14:textId="305D2CFB" w:rsidR="00C9325F" w:rsidRPr="002E4D18" w:rsidRDefault="00C9325F" w:rsidP="004609D2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73FB" w14:textId="020E87A0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poprawnie </w:t>
            </w:r>
            <w:r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 xml:space="preserve">posługuje się terminami: 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kurhan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kamienne kręgi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Biskupin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wielka wędrówka ludów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Słowianie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 xml:space="preserve">, 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Swaróg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Perun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Świętowit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plemię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Państwo Wielkomorawskie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Wiślanie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Polanie</w:t>
            </w:r>
          </w:p>
          <w:p w14:paraId="024AC88B" w14:textId="61697523" w:rsidR="00C9325F" w:rsidRPr="002E4D18" w:rsidRDefault="00C9325F" w:rsidP="004609D2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C1D8B" w14:textId="3FBC0116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przedstawia najstarsze państwa słowiańskie</w:t>
            </w:r>
          </w:p>
          <w:p w14:paraId="280614F2" w14:textId="69BFCF9F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wymienia państwa słowiańskie, które przyjęły chrześcijaństwo w obrządku łacińskim, oraz te, które przyjęły je w obrządku greckim</w:t>
            </w:r>
          </w:p>
          <w:p w14:paraId="0C5E6246" w14:textId="562997CA" w:rsidR="00C9325F" w:rsidRPr="002E4D18" w:rsidRDefault="00C9325F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wyjaśnia rolę, jaką w rozwoju państw słowiańskich odegrali święci Cyryl i Metody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CB42A" w14:textId="0B2B35BD" w:rsidR="00C9325F" w:rsidRPr="002E4D18" w:rsidRDefault="00C9325F" w:rsidP="00481BB0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podaje przykłady tradycji pogańskich</w:t>
            </w:r>
          </w:p>
          <w:p w14:paraId="2091E6CE" w14:textId="77777777" w:rsidR="00C9325F" w:rsidRPr="002E4D18" w:rsidRDefault="00C9325F" w:rsidP="00C57CB0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zachowanych do czasów współczesnych</w:t>
            </w:r>
          </w:p>
          <w:p w14:paraId="643E3E64" w14:textId="26BC7ADB" w:rsidR="00C9325F" w:rsidRPr="002E4D18" w:rsidRDefault="00C9325F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wyjaśnia, w jaki sposób powstał alfabet słowiański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9F7C9" w14:textId="338C6DE4" w:rsidR="00C9325F" w:rsidRPr="002E4D18" w:rsidRDefault="00C9325F" w:rsidP="00B61B7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wymienia pozostałości  bytowania ludów przedsłowiańskich na ziemiach polskich</w:t>
            </w:r>
          </w:p>
          <w:p w14:paraId="015216EB" w14:textId="7DA72196" w:rsidR="00C9325F" w:rsidRPr="002E4D18" w:rsidRDefault="00C9325F" w:rsidP="00481BB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przedstawia współczesne konsekwencje wynikające dla krajów słowiańskich z przyjęcia chrześcijaństwa w obrządku greckim lub łacińskim</w:t>
            </w:r>
          </w:p>
        </w:tc>
      </w:tr>
      <w:tr w:rsidR="00C9325F" w:rsidRPr="00C9325F" w14:paraId="56F3C10A" w14:textId="77777777" w:rsidTr="002E4D18">
        <w:trPr>
          <w:trHeight w:val="17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4A094" w14:textId="0FC08616" w:rsidR="00C9325F" w:rsidRPr="002E4D18" w:rsidRDefault="00C9325F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color w:val="000000"/>
                <w:sz w:val="10"/>
                <w:szCs w:val="16"/>
              </w:rPr>
              <w:t>2. Mieszko I i początki Polski</w:t>
            </w:r>
          </w:p>
          <w:p w14:paraId="69210177" w14:textId="77777777" w:rsidR="00C9325F" w:rsidRPr="002E4D18" w:rsidRDefault="00C9325F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218CF" w14:textId="3E86EC6C" w:rsidR="00C9325F" w:rsidRPr="002E4D18" w:rsidRDefault="00C9325F" w:rsidP="00520B67">
            <w:pPr>
              <w:pStyle w:val="Bezodstpw"/>
              <w:rPr>
                <w:sz w:val="10"/>
                <w:szCs w:val="16"/>
              </w:rPr>
            </w:pPr>
            <w:r w:rsidRPr="002E4D18">
              <w:rPr>
                <w:sz w:val="10"/>
                <w:szCs w:val="16"/>
              </w:rPr>
              <w:sym w:font="Symbol" w:char="F0B7"/>
            </w:r>
            <w:r w:rsidRPr="002E4D18">
              <w:rPr>
                <w:sz w:val="10"/>
                <w:szCs w:val="16"/>
              </w:rPr>
              <w:t xml:space="preserve"> rozwój państwa Polan</w:t>
            </w:r>
          </w:p>
          <w:p w14:paraId="2CBE8A3A" w14:textId="587A8EF6" w:rsidR="00C9325F" w:rsidRPr="002E4D18" w:rsidRDefault="00C9325F" w:rsidP="00520B67">
            <w:pPr>
              <w:pStyle w:val="Bezodstpw"/>
              <w:rPr>
                <w:sz w:val="10"/>
                <w:szCs w:val="16"/>
              </w:rPr>
            </w:pPr>
            <w:r w:rsidRPr="002E4D18">
              <w:rPr>
                <w:sz w:val="10"/>
                <w:szCs w:val="16"/>
              </w:rPr>
              <w:sym w:font="Symbol" w:char="F0B7"/>
            </w:r>
            <w:r w:rsidRPr="002E4D18">
              <w:rPr>
                <w:sz w:val="10"/>
                <w:szCs w:val="16"/>
              </w:rPr>
              <w:t xml:space="preserve"> dynastia Piastów</w:t>
            </w:r>
          </w:p>
          <w:p w14:paraId="24C9A26C" w14:textId="439FAD71" w:rsidR="00C9325F" w:rsidRPr="002E4D18" w:rsidRDefault="00C9325F" w:rsidP="00520B67">
            <w:pPr>
              <w:pStyle w:val="Bezodstpw"/>
              <w:rPr>
                <w:sz w:val="10"/>
                <w:szCs w:val="16"/>
              </w:rPr>
            </w:pPr>
            <w:r w:rsidRPr="002E4D18">
              <w:rPr>
                <w:sz w:val="10"/>
                <w:szCs w:val="16"/>
              </w:rPr>
              <w:sym w:font="Symbol" w:char="F0B7"/>
            </w:r>
            <w:r w:rsidRPr="002E4D18">
              <w:rPr>
                <w:sz w:val="10"/>
                <w:szCs w:val="16"/>
              </w:rPr>
              <w:t xml:space="preserve"> panowanie Mieszka I</w:t>
            </w:r>
          </w:p>
          <w:p w14:paraId="6668CA6C" w14:textId="67E4A094" w:rsidR="00C9325F" w:rsidRPr="002E4D18" w:rsidRDefault="00C9325F" w:rsidP="00520B67">
            <w:pPr>
              <w:pStyle w:val="Bezodstpw"/>
              <w:rPr>
                <w:sz w:val="10"/>
                <w:szCs w:val="16"/>
              </w:rPr>
            </w:pPr>
            <w:r w:rsidRPr="002E4D18">
              <w:rPr>
                <w:sz w:val="10"/>
                <w:szCs w:val="16"/>
              </w:rPr>
              <w:sym w:font="Symbol" w:char="F0B7"/>
            </w:r>
            <w:r w:rsidRPr="002E4D18">
              <w:rPr>
                <w:sz w:val="10"/>
                <w:szCs w:val="16"/>
              </w:rPr>
              <w:t xml:space="preserve"> małżeństwo Mieszka z Dobrawą</w:t>
            </w:r>
          </w:p>
          <w:p w14:paraId="51B62560" w14:textId="77777777" w:rsidR="00C9325F" w:rsidRPr="002E4D18" w:rsidRDefault="00C9325F" w:rsidP="002C16E0">
            <w:pPr>
              <w:pStyle w:val="Bezodstpw"/>
              <w:rPr>
                <w:sz w:val="10"/>
                <w:szCs w:val="16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4B249" w14:textId="67CC7C11" w:rsidR="00C9325F" w:rsidRPr="002E4D18" w:rsidRDefault="00C9325F" w:rsidP="00520B67">
            <w:pPr>
              <w:pStyle w:val="Bezodstpw"/>
              <w:rPr>
                <w:i/>
                <w:iCs/>
                <w:sz w:val="10"/>
                <w:szCs w:val="16"/>
              </w:rPr>
            </w:pPr>
            <w:r w:rsidRPr="002E4D18">
              <w:rPr>
                <w:rStyle w:val="A14"/>
                <w:sz w:val="10"/>
                <w:szCs w:val="16"/>
              </w:rPr>
              <w:t xml:space="preserve">– </w:t>
            </w:r>
            <w:r w:rsidRPr="002E4D18">
              <w:rPr>
                <w:rStyle w:val="A13"/>
                <w:sz w:val="10"/>
                <w:szCs w:val="16"/>
              </w:rPr>
              <w:t>przy pomocy nauczyciela posługuje się terminami</w:t>
            </w:r>
            <w:r w:rsidRPr="002E4D18">
              <w:rPr>
                <w:rStyle w:val="A13"/>
                <w:iCs/>
                <w:sz w:val="10"/>
                <w:szCs w:val="16"/>
              </w:rPr>
              <w:t>:</w:t>
            </w:r>
            <w:r w:rsidRPr="002E4D18">
              <w:rPr>
                <w:rStyle w:val="A13"/>
                <w:i/>
                <w:iCs/>
                <w:sz w:val="10"/>
                <w:szCs w:val="16"/>
              </w:rPr>
              <w:t xml:space="preserve"> </w:t>
            </w:r>
            <w:r w:rsidRPr="002E4D18">
              <w:rPr>
                <w:i/>
                <w:iCs/>
                <w:sz w:val="10"/>
                <w:szCs w:val="16"/>
              </w:rPr>
              <w:t>książę</w:t>
            </w:r>
            <w:r w:rsidRPr="002E4D18">
              <w:rPr>
                <w:iCs/>
                <w:sz w:val="10"/>
                <w:szCs w:val="16"/>
              </w:rPr>
              <w:t xml:space="preserve">, </w:t>
            </w:r>
            <w:r w:rsidRPr="002E4D18">
              <w:rPr>
                <w:i/>
                <w:iCs/>
                <w:sz w:val="10"/>
                <w:szCs w:val="16"/>
              </w:rPr>
              <w:t>dynastia</w:t>
            </w:r>
          </w:p>
          <w:p w14:paraId="44D147E3" w14:textId="364FB931" w:rsidR="00C9325F" w:rsidRPr="002E4D18" w:rsidRDefault="00C9325F" w:rsidP="007A46F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>– przy pomocy nauczyciela wyjaśnia, skąd pochodzi nazwa „Polska”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E139B" w14:textId="76B24179" w:rsidR="00C9325F" w:rsidRPr="002E4D18" w:rsidRDefault="00C9325F" w:rsidP="00520B67">
            <w:pPr>
              <w:pStyle w:val="Bezodstpw"/>
              <w:rPr>
                <w:i/>
                <w:iCs/>
                <w:sz w:val="10"/>
                <w:szCs w:val="16"/>
              </w:rPr>
            </w:pPr>
            <w:r w:rsidRPr="002E4D18">
              <w:rPr>
                <w:rStyle w:val="A14"/>
                <w:sz w:val="10"/>
                <w:szCs w:val="16"/>
              </w:rPr>
              <w:t xml:space="preserve">– poprawnie </w:t>
            </w:r>
            <w:r w:rsidRPr="002E4D18">
              <w:rPr>
                <w:rStyle w:val="A13"/>
                <w:sz w:val="10"/>
                <w:szCs w:val="16"/>
              </w:rPr>
              <w:t xml:space="preserve">posługuje się terminami: </w:t>
            </w:r>
            <w:r w:rsidRPr="002E4D18">
              <w:rPr>
                <w:i/>
                <w:iCs/>
                <w:sz w:val="10"/>
                <w:szCs w:val="16"/>
              </w:rPr>
              <w:t>książę</w:t>
            </w:r>
            <w:r w:rsidRPr="002E4D18">
              <w:rPr>
                <w:iCs/>
                <w:sz w:val="10"/>
                <w:szCs w:val="16"/>
              </w:rPr>
              <w:t xml:space="preserve">, </w:t>
            </w:r>
            <w:r w:rsidRPr="002E4D18">
              <w:rPr>
                <w:i/>
                <w:iCs/>
                <w:sz w:val="10"/>
                <w:szCs w:val="16"/>
              </w:rPr>
              <w:t>dynastia</w:t>
            </w:r>
            <w:r w:rsidRPr="002E4D18">
              <w:rPr>
                <w:iCs/>
                <w:sz w:val="10"/>
                <w:szCs w:val="16"/>
              </w:rPr>
              <w:t>,</w:t>
            </w:r>
            <w:r w:rsidRPr="002E4D18">
              <w:rPr>
                <w:i/>
                <w:iCs/>
                <w:sz w:val="10"/>
                <w:szCs w:val="16"/>
              </w:rPr>
              <w:t xml:space="preserve"> Piastowie</w:t>
            </w:r>
            <w:r w:rsidRPr="002E4D18">
              <w:rPr>
                <w:iCs/>
                <w:sz w:val="10"/>
                <w:szCs w:val="16"/>
              </w:rPr>
              <w:t>,</w:t>
            </w:r>
            <w:r w:rsidRPr="002E4D18">
              <w:rPr>
                <w:i/>
                <w:iCs/>
                <w:sz w:val="10"/>
                <w:szCs w:val="16"/>
              </w:rPr>
              <w:t xml:space="preserve"> biskupstwo</w:t>
            </w:r>
            <w:r w:rsidRPr="002E4D18">
              <w:rPr>
                <w:iCs/>
                <w:sz w:val="10"/>
                <w:szCs w:val="16"/>
              </w:rPr>
              <w:t xml:space="preserve">, </w:t>
            </w:r>
            <w:r w:rsidRPr="002E4D18">
              <w:rPr>
                <w:i/>
                <w:iCs/>
                <w:sz w:val="10"/>
                <w:szCs w:val="16"/>
              </w:rPr>
              <w:t>dyplomacja</w:t>
            </w:r>
            <w:r w:rsidRPr="002E4D18">
              <w:rPr>
                <w:iCs/>
                <w:sz w:val="10"/>
                <w:szCs w:val="16"/>
              </w:rPr>
              <w:t xml:space="preserve">, </w:t>
            </w:r>
            <w:r w:rsidRPr="002E4D18">
              <w:rPr>
                <w:i/>
                <w:iCs/>
                <w:sz w:val="10"/>
                <w:szCs w:val="16"/>
              </w:rPr>
              <w:t>poganin</w:t>
            </w:r>
            <w:r w:rsidRPr="002E4D18">
              <w:rPr>
                <w:iCs/>
                <w:sz w:val="10"/>
                <w:szCs w:val="16"/>
              </w:rPr>
              <w:t xml:space="preserve">, </w:t>
            </w:r>
            <w:r w:rsidRPr="002E4D18">
              <w:rPr>
                <w:i/>
                <w:iCs/>
                <w:sz w:val="10"/>
                <w:szCs w:val="16"/>
              </w:rPr>
              <w:t>Dagome iudex</w:t>
            </w:r>
          </w:p>
          <w:p w14:paraId="3CBB2C83" w14:textId="25BFA013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760F3" w14:textId="0A4B0ED2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przedstawia okoliczności przyjęcia chrztu przez Mieszka I</w:t>
            </w:r>
          </w:p>
          <w:p w14:paraId="773F2F6D" w14:textId="7C17A8A0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wyjaśnia skutki chrztu Mieszka I </w:t>
            </w:r>
          </w:p>
          <w:p w14:paraId="280243BD" w14:textId="233B16D0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opisuje stosunki Mieszka I z sąsiadami</w:t>
            </w:r>
          </w:p>
          <w:p w14:paraId="79ED6274" w14:textId="77777777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9E2AB" w14:textId="3024F585" w:rsidR="00C9325F" w:rsidRPr="002E4D18" w:rsidRDefault="00C9325F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uzasadnia twierdzenie, że przyjęcie chrztu przez Mieszka I należało do najważniejszych wydarzeń w dziejach Polski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9838C" w14:textId="34A4F44C" w:rsidR="00C9325F" w:rsidRPr="002E4D18" w:rsidRDefault="00C9325F" w:rsidP="007A46F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omawia dokument </w:t>
            </w:r>
            <w:r w:rsidRPr="002E4D18">
              <w:rPr>
                <w:rFonts w:ascii="Times New Roman" w:hAnsi="Times New Roman" w:cs="Times New Roman"/>
                <w:i/>
                <w:sz w:val="10"/>
                <w:szCs w:val="16"/>
              </w:rPr>
              <w:t>Dagome iudex</w:t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i jego wartość jako źródła historycznego</w:t>
            </w:r>
          </w:p>
          <w:p w14:paraId="6E58925C" w14:textId="3A2883F0" w:rsidR="00C9325F" w:rsidRPr="002E4D18" w:rsidRDefault="00C9325F" w:rsidP="007A46F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przedstawia bilans korzyści, jakie mogło przynieść Mieszkowi I przyjęcie chrztu lub pozostanie przy wierzeniach pogańskich </w:t>
            </w:r>
          </w:p>
        </w:tc>
      </w:tr>
      <w:tr w:rsidR="00C9325F" w:rsidRPr="00C9325F" w14:paraId="4487D051" w14:textId="77777777" w:rsidTr="005314AB">
        <w:trPr>
          <w:trHeight w:val="566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192F1" w14:textId="77777777" w:rsidR="00C9325F" w:rsidRPr="002E4D18" w:rsidRDefault="00C9325F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color w:val="000000"/>
                <w:sz w:val="10"/>
                <w:szCs w:val="16"/>
              </w:rPr>
              <w:t>3. Polska Bolesława Chrobrego</w:t>
            </w:r>
          </w:p>
          <w:p w14:paraId="4EAF207C" w14:textId="77777777" w:rsidR="00C9325F" w:rsidRPr="002E4D18" w:rsidRDefault="00C9325F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E1555" w14:textId="471A971C" w:rsidR="00C9325F" w:rsidRPr="002E4D18" w:rsidRDefault="00C9325F" w:rsidP="00520B67">
            <w:pPr>
              <w:pStyle w:val="Bezodstpw"/>
              <w:rPr>
                <w:sz w:val="10"/>
                <w:szCs w:val="16"/>
              </w:rPr>
            </w:pPr>
            <w:r w:rsidRPr="002E4D18">
              <w:rPr>
                <w:sz w:val="10"/>
                <w:szCs w:val="16"/>
              </w:rPr>
              <w:sym w:font="Symbol" w:char="F0B7"/>
            </w:r>
            <w:r w:rsidRPr="002E4D18">
              <w:rPr>
                <w:sz w:val="10"/>
                <w:szCs w:val="16"/>
              </w:rPr>
              <w:t xml:space="preserve"> misja biskupa Wojciecha i jej skutki</w:t>
            </w:r>
          </w:p>
          <w:p w14:paraId="13052105" w14:textId="3F5A6362" w:rsidR="00C9325F" w:rsidRPr="002E4D18" w:rsidRDefault="00C9325F" w:rsidP="00520B67">
            <w:pPr>
              <w:pStyle w:val="Bezodstpw"/>
              <w:rPr>
                <w:sz w:val="10"/>
                <w:szCs w:val="16"/>
              </w:rPr>
            </w:pPr>
            <w:r w:rsidRPr="002E4D18">
              <w:rPr>
                <w:sz w:val="10"/>
                <w:szCs w:val="16"/>
              </w:rPr>
              <w:sym w:font="Symbol" w:char="F0B7"/>
            </w:r>
            <w:r w:rsidRPr="002E4D18">
              <w:rPr>
                <w:sz w:val="10"/>
                <w:szCs w:val="16"/>
              </w:rPr>
              <w:t xml:space="preserve"> zjazd gnieźnieński i jego konsekwencje </w:t>
            </w:r>
          </w:p>
          <w:p w14:paraId="46D066B4" w14:textId="56CB6756" w:rsidR="00C9325F" w:rsidRPr="002E4D18" w:rsidRDefault="00C9325F" w:rsidP="00520B67">
            <w:pPr>
              <w:pStyle w:val="Bezodstpw"/>
              <w:rPr>
                <w:sz w:val="10"/>
                <w:szCs w:val="16"/>
              </w:rPr>
            </w:pPr>
            <w:r w:rsidRPr="002E4D18">
              <w:rPr>
                <w:sz w:val="10"/>
                <w:szCs w:val="16"/>
              </w:rPr>
              <w:sym w:font="Symbol" w:char="F0B7"/>
            </w:r>
            <w:r w:rsidRPr="002E4D18">
              <w:rPr>
                <w:sz w:val="10"/>
                <w:szCs w:val="16"/>
              </w:rPr>
              <w:t xml:space="preserve"> powstanie niezależnej organizacji na ziemiach polskich</w:t>
            </w:r>
          </w:p>
          <w:p w14:paraId="4400CF79" w14:textId="77777777" w:rsidR="00C9325F" w:rsidRPr="002E4D18" w:rsidRDefault="00C9325F" w:rsidP="00520B67">
            <w:pPr>
              <w:pStyle w:val="Bezodstpw"/>
              <w:rPr>
                <w:sz w:val="10"/>
                <w:szCs w:val="16"/>
              </w:rPr>
            </w:pPr>
            <w:r w:rsidRPr="002E4D18">
              <w:rPr>
                <w:sz w:val="10"/>
                <w:szCs w:val="16"/>
              </w:rPr>
              <w:sym w:font="Symbol" w:char="F0B7"/>
            </w:r>
            <w:r w:rsidRPr="002E4D18">
              <w:rPr>
                <w:sz w:val="10"/>
                <w:szCs w:val="16"/>
              </w:rPr>
              <w:t xml:space="preserve"> stosunki Bolesława Chrobrego z sąsiadami</w:t>
            </w:r>
          </w:p>
          <w:p w14:paraId="342279B3" w14:textId="3CC27D0A" w:rsidR="00C9325F" w:rsidRPr="002E4D18" w:rsidRDefault="00C9325F" w:rsidP="00716F7A">
            <w:pPr>
              <w:pStyle w:val="Bezodstpw"/>
              <w:rPr>
                <w:sz w:val="10"/>
                <w:szCs w:val="16"/>
              </w:rPr>
            </w:pPr>
            <w:r w:rsidRPr="002E4D18">
              <w:rPr>
                <w:sz w:val="10"/>
                <w:szCs w:val="16"/>
              </w:rPr>
              <w:sym w:font="Symbol" w:char="F0B7"/>
            </w:r>
            <w:r w:rsidRPr="002E4D18">
              <w:rPr>
                <w:sz w:val="10"/>
                <w:szCs w:val="16"/>
              </w:rPr>
              <w:t xml:space="preserve"> koronacja Bolesława Chrobrego na króla Polski i jej znaczenie</w:t>
            </w:r>
          </w:p>
          <w:p w14:paraId="0204BBAD" w14:textId="436CC302" w:rsidR="00C9325F" w:rsidRPr="002E4D18" w:rsidRDefault="00C9325F" w:rsidP="00520B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07C4C" w14:textId="79804F2A" w:rsidR="00C9325F" w:rsidRPr="002E4D18" w:rsidRDefault="00C9325F" w:rsidP="00520B67">
            <w:pPr>
              <w:pStyle w:val="Bezodstpw"/>
              <w:rPr>
                <w:i/>
                <w:iCs/>
                <w:sz w:val="10"/>
                <w:szCs w:val="16"/>
              </w:rPr>
            </w:pPr>
            <w:r w:rsidRPr="002E4D18">
              <w:rPr>
                <w:rStyle w:val="A14"/>
                <w:sz w:val="10"/>
                <w:szCs w:val="16"/>
              </w:rPr>
              <w:lastRenderedPageBreak/>
              <w:t xml:space="preserve">– </w:t>
            </w:r>
            <w:r w:rsidRPr="002E4D18">
              <w:rPr>
                <w:rStyle w:val="A13"/>
                <w:sz w:val="10"/>
                <w:szCs w:val="16"/>
              </w:rPr>
              <w:t>przy pomocy nauczyciela posługuje się terminami</w:t>
            </w:r>
            <w:r w:rsidRPr="002E4D18">
              <w:rPr>
                <w:rStyle w:val="A13"/>
                <w:iCs/>
                <w:sz w:val="10"/>
                <w:szCs w:val="16"/>
              </w:rPr>
              <w:t>:</w:t>
            </w:r>
            <w:r w:rsidRPr="002E4D18">
              <w:rPr>
                <w:rStyle w:val="A13"/>
                <w:i/>
                <w:iCs/>
                <w:sz w:val="10"/>
                <w:szCs w:val="16"/>
              </w:rPr>
              <w:t xml:space="preserve"> </w:t>
            </w:r>
            <w:r w:rsidRPr="002E4D18">
              <w:rPr>
                <w:i/>
                <w:iCs/>
                <w:sz w:val="10"/>
                <w:szCs w:val="16"/>
              </w:rPr>
              <w:t>arcybiskupstwo</w:t>
            </w:r>
            <w:r w:rsidRPr="002E4D18">
              <w:rPr>
                <w:iCs/>
                <w:sz w:val="10"/>
                <w:szCs w:val="16"/>
              </w:rPr>
              <w:t>,</w:t>
            </w:r>
            <w:r w:rsidRPr="002E4D18">
              <w:rPr>
                <w:i/>
                <w:iCs/>
                <w:sz w:val="10"/>
                <w:szCs w:val="16"/>
              </w:rPr>
              <w:t xml:space="preserve"> koronacja</w:t>
            </w:r>
          </w:p>
          <w:p w14:paraId="49CD15AD" w14:textId="5B71335C" w:rsidR="00C9325F" w:rsidRPr="002E4D18" w:rsidRDefault="00C9325F" w:rsidP="003011FF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przy pomocy nauczyciela wyjaśnia znaczenie koronacji Bolesława Chrobrego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562CE" w14:textId="2DE7C191" w:rsidR="00C9325F" w:rsidRPr="002E4D18" w:rsidRDefault="00C9325F" w:rsidP="00520B67">
            <w:pPr>
              <w:pStyle w:val="Bezodstpw"/>
              <w:rPr>
                <w:i/>
                <w:iCs/>
                <w:sz w:val="10"/>
                <w:szCs w:val="16"/>
              </w:rPr>
            </w:pPr>
            <w:r w:rsidRPr="002E4D18">
              <w:rPr>
                <w:rStyle w:val="A14"/>
                <w:sz w:val="10"/>
                <w:szCs w:val="16"/>
              </w:rPr>
              <w:t xml:space="preserve">– poprawnie </w:t>
            </w:r>
            <w:r w:rsidRPr="002E4D18">
              <w:rPr>
                <w:rStyle w:val="A13"/>
                <w:sz w:val="10"/>
                <w:szCs w:val="16"/>
              </w:rPr>
              <w:t xml:space="preserve">posługuje się terminami: </w:t>
            </w:r>
            <w:r w:rsidRPr="002E4D18">
              <w:rPr>
                <w:i/>
                <w:iCs/>
                <w:sz w:val="10"/>
                <w:szCs w:val="16"/>
              </w:rPr>
              <w:t>relikwie</w:t>
            </w:r>
            <w:r w:rsidRPr="002E4D18">
              <w:rPr>
                <w:iCs/>
                <w:sz w:val="10"/>
                <w:szCs w:val="16"/>
              </w:rPr>
              <w:t>,</w:t>
            </w:r>
            <w:r w:rsidRPr="002E4D18">
              <w:rPr>
                <w:i/>
                <w:iCs/>
                <w:sz w:val="10"/>
                <w:szCs w:val="16"/>
              </w:rPr>
              <w:t xml:space="preserve"> zjazd gnieźnieński</w:t>
            </w:r>
            <w:r w:rsidRPr="002E4D18">
              <w:rPr>
                <w:iCs/>
                <w:sz w:val="10"/>
                <w:szCs w:val="16"/>
              </w:rPr>
              <w:t>,</w:t>
            </w:r>
            <w:r w:rsidRPr="002E4D18">
              <w:rPr>
                <w:i/>
                <w:iCs/>
                <w:sz w:val="10"/>
                <w:szCs w:val="16"/>
              </w:rPr>
              <w:t xml:space="preserve"> arcybiskupstwo</w:t>
            </w:r>
            <w:r w:rsidRPr="002E4D18">
              <w:rPr>
                <w:iCs/>
                <w:sz w:val="10"/>
                <w:szCs w:val="16"/>
              </w:rPr>
              <w:t xml:space="preserve">, </w:t>
            </w:r>
            <w:r w:rsidRPr="002E4D18">
              <w:rPr>
                <w:i/>
                <w:iCs/>
                <w:sz w:val="10"/>
                <w:szCs w:val="16"/>
              </w:rPr>
              <w:t>Milsko</w:t>
            </w:r>
            <w:r w:rsidRPr="002E4D18">
              <w:rPr>
                <w:iCs/>
                <w:sz w:val="10"/>
                <w:szCs w:val="16"/>
              </w:rPr>
              <w:t>,</w:t>
            </w:r>
            <w:r w:rsidRPr="002E4D18">
              <w:rPr>
                <w:i/>
                <w:iCs/>
                <w:sz w:val="10"/>
                <w:szCs w:val="16"/>
              </w:rPr>
              <w:t xml:space="preserve"> Łużyce</w:t>
            </w:r>
            <w:r w:rsidRPr="002E4D18">
              <w:rPr>
                <w:iCs/>
                <w:sz w:val="10"/>
                <w:szCs w:val="16"/>
              </w:rPr>
              <w:t>,</w:t>
            </w:r>
            <w:r w:rsidRPr="002E4D18">
              <w:rPr>
                <w:i/>
                <w:iCs/>
                <w:sz w:val="10"/>
                <w:szCs w:val="16"/>
              </w:rPr>
              <w:t xml:space="preserve"> Grody Czerwieńskie</w:t>
            </w:r>
            <w:r w:rsidRPr="002E4D18">
              <w:rPr>
                <w:iCs/>
                <w:sz w:val="10"/>
                <w:szCs w:val="16"/>
              </w:rPr>
              <w:t>,</w:t>
            </w:r>
            <w:r w:rsidRPr="002E4D18">
              <w:rPr>
                <w:i/>
                <w:iCs/>
                <w:sz w:val="10"/>
                <w:szCs w:val="16"/>
              </w:rPr>
              <w:t xml:space="preserve"> koronacja</w:t>
            </w:r>
          </w:p>
          <w:p w14:paraId="3E6C6901" w14:textId="38954F3C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– </w:t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opisuje misję świętego Wojciecha do pogańskich Prusów</w:t>
            </w:r>
          </w:p>
          <w:p w14:paraId="600521FB" w14:textId="11F1FEBC" w:rsidR="002C16E0" w:rsidRPr="002E4D18" w:rsidRDefault="00C9325F" w:rsidP="002C16E0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wskazuje na mapie: granice państwa Bolesława Chrobrego na początku jego panowania oraz </w:t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lastRenderedPageBreak/>
              <w:t xml:space="preserve">ziemie przez niego </w:t>
            </w:r>
          </w:p>
          <w:p w14:paraId="5215A3AE" w14:textId="3E81EFDB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53AFB" w14:textId="743496FC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lastRenderedPageBreak/>
              <w:t>– przedstawia przebieg i znaczenie zjazdu w Gnieźnie</w:t>
            </w:r>
          </w:p>
          <w:p w14:paraId="2D0906A0" w14:textId="5E085126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opisuje wojny prowadzone przez Chrobrego z sąsiadami</w:t>
            </w:r>
          </w:p>
          <w:p w14:paraId="4E4FF5E6" w14:textId="77777777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6739" w14:textId="1BE68070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wyjaśnia znaczenie utworzenia niezależnego Kościoła w państwie polskim</w:t>
            </w:r>
          </w:p>
          <w:p w14:paraId="5419DA69" w14:textId="71CA912C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opisuje Drzwi Gnieźnieńskie jako przykład źródła ikonograficznego z najstarszych dziejów Polski</w:t>
            </w:r>
          </w:p>
          <w:p w14:paraId="7EDCCCC7" w14:textId="77777777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116E3" w14:textId="6A127EC2" w:rsidR="00C9325F" w:rsidRPr="002E4D18" w:rsidRDefault="00C9325F" w:rsidP="00481BB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wskazuje pozytywne i negatywne skutki polityki prowadzonej przez Bolesława Chrobrego </w:t>
            </w:r>
          </w:p>
        </w:tc>
      </w:tr>
      <w:tr w:rsidR="00C9325F" w:rsidRPr="00C9325F" w14:paraId="2F97DC88" w14:textId="77777777" w:rsidTr="005314AB">
        <w:trPr>
          <w:trHeight w:val="694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F82B4" w14:textId="299ADD67" w:rsidR="00C9325F" w:rsidRPr="002E4D18" w:rsidRDefault="00C9325F" w:rsidP="00520B67">
            <w:pPr>
              <w:pStyle w:val="Pa31"/>
              <w:spacing w:line="240" w:lineRule="auto"/>
              <w:rPr>
                <w:rFonts w:ascii="Times New Roman" w:hAnsi="Times New Roman" w:cs="Times New Roman"/>
                <w:color w:val="000000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color w:val="000000"/>
                <w:sz w:val="10"/>
                <w:szCs w:val="16"/>
              </w:rPr>
              <w:lastRenderedPageBreak/>
              <w:t>4. Kryzys i odbudowa</w:t>
            </w:r>
          </w:p>
          <w:p w14:paraId="6A55ED9C" w14:textId="77777777" w:rsidR="00C9325F" w:rsidRPr="002E4D18" w:rsidRDefault="00C9325F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państwa polskiego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958AD" w14:textId="258570F5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sz w:val="10"/>
                <w:szCs w:val="16"/>
              </w:rPr>
              <w:sym w:font="Symbol" w:char="F0B7"/>
            </w:r>
            <w:r w:rsidRPr="002E4D18">
              <w:rPr>
                <w:sz w:val="10"/>
                <w:szCs w:val="16"/>
              </w:rPr>
              <w:t xml:space="preserve"> </w:t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kryzys państwa polskiego po śmierci Bolesława Chrobrego</w:t>
            </w:r>
          </w:p>
          <w:p w14:paraId="191BF157" w14:textId="60B013E4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sz w:val="10"/>
                <w:szCs w:val="16"/>
              </w:rPr>
              <w:sym w:font="Symbol" w:char="F0B7"/>
            </w:r>
            <w:r w:rsidRPr="002E4D18">
              <w:rPr>
                <w:sz w:val="10"/>
                <w:szCs w:val="16"/>
              </w:rPr>
              <w:t xml:space="preserve"> </w:t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panowanie Mieszka II </w:t>
            </w:r>
          </w:p>
          <w:p w14:paraId="60066042" w14:textId="0BB129F1" w:rsidR="00C9325F" w:rsidRPr="002E4D18" w:rsidRDefault="00C9325F" w:rsidP="00520B67">
            <w:pPr>
              <w:pStyle w:val="Bezodstpw"/>
              <w:rPr>
                <w:sz w:val="10"/>
                <w:szCs w:val="16"/>
              </w:rPr>
            </w:pPr>
            <w:r w:rsidRPr="002E4D18">
              <w:rPr>
                <w:sz w:val="10"/>
                <w:szCs w:val="16"/>
              </w:rPr>
              <w:sym w:font="Symbol" w:char="F0B7"/>
            </w:r>
            <w:r w:rsidRPr="002E4D18">
              <w:rPr>
                <w:sz w:val="10"/>
                <w:szCs w:val="16"/>
              </w:rPr>
              <w:t xml:space="preserve"> reformy Kazimierza Odnowiciela</w:t>
            </w:r>
          </w:p>
          <w:p w14:paraId="34D4D24B" w14:textId="0BC62254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47496" w14:textId="0914D948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>przy pomocy nauczyciela posługuje się terminem</w:t>
            </w:r>
            <w:r w:rsidRPr="002E4D18">
              <w:rPr>
                <w:rStyle w:val="A13"/>
                <w:rFonts w:ascii="Times New Roman" w:hAnsi="Times New Roman" w:cs="Times New Roman"/>
                <w:iCs/>
                <w:sz w:val="10"/>
                <w:szCs w:val="16"/>
              </w:rPr>
              <w:t>:</w:t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insygnia królewskie</w:t>
            </w:r>
          </w:p>
          <w:p w14:paraId="5C110A8F" w14:textId="36D9F210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przy pomocy nauczyciela wyjaśnia, dlaczego księcia Kazimierza nazwano „Odnowicielem”</w:t>
            </w:r>
          </w:p>
          <w:p w14:paraId="14CEF601" w14:textId="77777777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A04D8" w14:textId="78954061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poprawnie </w:t>
            </w:r>
            <w:r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 xml:space="preserve">posługuje się terminem: 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insygnia królewskie </w:t>
            </w:r>
          </w:p>
          <w:p w14:paraId="056FAAA8" w14:textId="2690950F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wyjaśnia, dlaczego księcia Kazimierza nazwano „Odnowicielem”</w:t>
            </w:r>
          </w:p>
          <w:p w14:paraId="27F2AD99" w14:textId="310A3F24" w:rsidR="002C16E0" w:rsidRPr="002E4D18" w:rsidRDefault="00C9325F" w:rsidP="002C16E0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wskazuje na mapie: ziemie </w:t>
            </w:r>
          </w:p>
          <w:p w14:paraId="5F0356C3" w14:textId="4B1FB48D" w:rsidR="00C9325F" w:rsidRPr="002E4D18" w:rsidRDefault="00C9325F" w:rsidP="00B61DA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45627" w14:textId="5598AC62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opisuje sytuację państwa polskiego po śmierci Bolesława Chrobrego</w:t>
            </w:r>
          </w:p>
          <w:p w14:paraId="7309CB70" w14:textId="4CEA73B8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ocenia postawę Bezpryma</w:t>
            </w:r>
          </w:p>
          <w:p w14:paraId="59CE8D82" w14:textId="413B4DD9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przedstawia skutki kryzysu państwa polskiego</w:t>
            </w:r>
          </w:p>
          <w:p w14:paraId="7634560A" w14:textId="77777777" w:rsidR="00C9325F" w:rsidRPr="002E4D18" w:rsidRDefault="00C9325F" w:rsidP="002C16E0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5B4FE" w14:textId="0FDA6326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opisuje sytuację międzynarodową w okresie rządów Bolesława Śmiałego</w:t>
            </w:r>
          </w:p>
          <w:p w14:paraId="318D5BC0" w14:textId="1CF6A56F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wyjaśnia przyczyny i skutki sporu króla z biskupem Stanisławem</w:t>
            </w:r>
          </w:p>
          <w:p w14:paraId="1705A8AC" w14:textId="77777777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492BE" w14:textId="418225C8" w:rsidR="00C9325F" w:rsidRPr="002E4D18" w:rsidRDefault="00C9325F" w:rsidP="00712788">
            <w:pPr>
              <w:pStyle w:val="Bezodstpw"/>
              <w:rPr>
                <w:sz w:val="10"/>
                <w:szCs w:val="16"/>
              </w:rPr>
            </w:pPr>
            <w:r w:rsidRPr="002E4D18">
              <w:rPr>
                <w:sz w:val="10"/>
                <w:szCs w:val="16"/>
              </w:rPr>
              <w:t xml:space="preserve">– wyjaśnia przyczyny kryzysu państwa wczesnopiastowskiego </w:t>
            </w:r>
          </w:p>
          <w:p w14:paraId="491E6F12" w14:textId="2DA70D76" w:rsidR="00C9325F" w:rsidRPr="002E4D18" w:rsidRDefault="00C9325F" w:rsidP="00B61DA1">
            <w:pPr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ocenia dokonania Mieszka II, Kazimierza Odnowiciela i Bolesława Śmiałego</w:t>
            </w:r>
          </w:p>
        </w:tc>
      </w:tr>
      <w:tr w:rsidR="00C9325F" w:rsidRPr="00C9325F" w14:paraId="6D37FD27" w14:textId="77777777" w:rsidTr="005314AB">
        <w:trPr>
          <w:trHeight w:val="416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22D2" w14:textId="77777777" w:rsidR="00C9325F" w:rsidRPr="002E4D18" w:rsidRDefault="00C9325F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color w:val="000000"/>
                <w:sz w:val="10"/>
                <w:szCs w:val="16"/>
              </w:rPr>
              <w:t>5. Rządy Bolesława Krzywoustego</w:t>
            </w:r>
          </w:p>
          <w:p w14:paraId="03E8D531" w14:textId="77777777" w:rsidR="00C9325F" w:rsidRPr="002E4D18" w:rsidRDefault="00C9325F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778DE" w14:textId="6B9F4963" w:rsidR="00C9325F" w:rsidRPr="002E4D18" w:rsidRDefault="00C9325F" w:rsidP="00520B67">
            <w:pPr>
              <w:pStyle w:val="Bezodstpw"/>
              <w:rPr>
                <w:sz w:val="10"/>
                <w:szCs w:val="16"/>
              </w:rPr>
            </w:pPr>
            <w:r w:rsidRPr="002E4D18">
              <w:rPr>
                <w:sz w:val="10"/>
                <w:szCs w:val="16"/>
              </w:rPr>
              <w:sym w:font="Symbol" w:char="F0B7"/>
            </w:r>
            <w:r w:rsidRPr="002E4D18">
              <w:rPr>
                <w:sz w:val="10"/>
                <w:szCs w:val="16"/>
              </w:rPr>
              <w:t xml:space="preserve"> rządy Władysława Hermana i Sieciecha</w:t>
            </w:r>
          </w:p>
          <w:p w14:paraId="4EF49BBD" w14:textId="26454E3B" w:rsidR="00C9325F" w:rsidRPr="002E4D18" w:rsidRDefault="00C9325F" w:rsidP="00520B67">
            <w:pPr>
              <w:pStyle w:val="Bezodstpw"/>
              <w:rPr>
                <w:sz w:val="10"/>
                <w:szCs w:val="16"/>
              </w:rPr>
            </w:pPr>
            <w:r w:rsidRPr="002E4D18">
              <w:rPr>
                <w:sz w:val="10"/>
                <w:szCs w:val="16"/>
              </w:rPr>
              <w:sym w:font="Symbol" w:char="F0B7"/>
            </w:r>
            <w:r w:rsidRPr="002E4D18">
              <w:rPr>
                <w:sz w:val="10"/>
                <w:szCs w:val="16"/>
              </w:rPr>
              <w:t xml:space="preserve"> podział władzy między synów Władysława Hermana</w:t>
            </w:r>
          </w:p>
          <w:p w14:paraId="19077941" w14:textId="7CBC2993" w:rsidR="00C9325F" w:rsidRPr="002E4D18" w:rsidRDefault="00C9325F" w:rsidP="00520B67">
            <w:pPr>
              <w:pStyle w:val="Bezodstpw"/>
              <w:rPr>
                <w:sz w:val="10"/>
                <w:szCs w:val="16"/>
              </w:rPr>
            </w:pPr>
            <w:r w:rsidRPr="002E4D18">
              <w:rPr>
                <w:sz w:val="10"/>
                <w:szCs w:val="16"/>
              </w:rPr>
              <w:sym w:font="Symbol" w:char="F0B7"/>
            </w:r>
            <w:r w:rsidRPr="002E4D18">
              <w:rPr>
                <w:sz w:val="10"/>
                <w:szCs w:val="16"/>
              </w:rPr>
              <w:t xml:space="preserve"> bratobójcza wojna między Bolesławem i Zbigniewem</w:t>
            </w:r>
          </w:p>
          <w:p w14:paraId="7CFF734F" w14:textId="71251C5F" w:rsidR="00C9325F" w:rsidRPr="002E4D18" w:rsidRDefault="00C9325F" w:rsidP="00520B67">
            <w:pPr>
              <w:pStyle w:val="Bezodstpw"/>
              <w:rPr>
                <w:sz w:val="10"/>
                <w:szCs w:val="16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38B4A" w14:textId="1B70EB04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>przy pomocy nauczyciela posługuje się terminami: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senior i juniorzy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 xml:space="preserve">, 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zasada senioratu</w:t>
            </w:r>
          </w:p>
          <w:p w14:paraId="109361F0" w14:textId="43F0F94E" w:rsidR="00C9325F" w:rsidRPr="002E4D18" w:rsidRDefault="00C9325F" w:rsidP="00454463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0F5AE" w14:textId="2A1DB0F9" w:rsidR="00C9325F" w:rsidRPr="002E4D18" w:rsidRDefault="00C9325F" w:rsidP="00520B67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>poprawnie posługuje się terminami:</w:t>
            </w:r>
          </w:p>
          <w:p w14:paraId="687DBE3E" w14:textId="5BBDDD3B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palatyn (wojewoda)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testament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zasada senioratu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senior i juniorzy</w:t>
            </w:r>
          </w:p>
          <w:p w14:paraId="5CDBF4B3" w14:textId="37BE4F9D" w:rsidR="00C9325F" w:rsidRPr="002E4D18" w:rsidRDefault="00C9325F" w:rsidP="007F366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76E29" w14:textId="129F0CAB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opisuje rządy Władysława Hermana i rolę Sieciecha w jego państwie </w:t>
            </w:r>
          </w:p>
          <w:p w14:paraId="385A13C1" w14:textId="2ABEC87C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przedstawia przebieg konfliktu między Bolesławem a Zbigniewem</w:t>
            </w:r>
          </w:p>
          <w:p w14:paraId="24255B27" w14:textId="77777777" w:rsidR="00C9325F" w:rsidRPr="002E4D18" w:rsidRDefault="00C9325F" w:rsidP="002C16E0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5C877" w14:textId="42468DA0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ocenia postawę Bolesława wobec brata</w:t>
            </w:r>
          </w:p>
          <w:p w14:paraId="0E990446" w14:textId="419BAED1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wyjaśnia zasadę senioratu</w:t>
            </w:r>
          </w:p>
          <w:p w14:paraId="17B82372" w14:textId="4C5DB87B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wyjaśnia, jakie skutki dla państwa mogą mieć wewnętrzne spory o tron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49852" w14:textId="077093CE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przedstawia postać Galla Anonima</w:t>
            </w:r>
          </w:p>
          <w:p w14:paraId="12C43558" w14:textId="136EF922" w:rsidR="00C9325F" w:rsidRPr="002E4D18" w:rsidRDefault="00C9325F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wyjaśnia znaczenie dostępu państwa do morza</w:t>
            </w:r>
          </w:p>
          <w:p w14:paraId="0C3F2340" w14:textId="07B4F266" w:rsidR="00C9325F" w:rsidRPr="002E4D18" w:rsidRDefault="00C9325F" w:rsidP="007F36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ocenia szanse i zagrożenia wynikające z wprowadzenia zasady senioratu </w:t>
            </w:r>
          </w:p>
        </w:tc>
      </w:tr>
      <w:tr w:rsidR="00C9325F" w:rsidRPr="00C9325F" w14:paraId="4D023BFE" w14:textId="77777777" w:rsidTr="002E4D18">
        <w:trPr>
          <w:trHeight w:val="34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B622" w14:textId="77777777" w:rsidR="00C9325F" w:rsidRPr="002E4D18" w:rsidRDefault="00C9325F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color w:val="000000"/>
                <w:sz w:val="10"/>
                <w:szCs w:val="16"/>
              </w:rPr>
              <w:t>6. Społeczeństwo w czasach pierwszych Piastów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2FEA9" w14:textId="5483FA77" w:rsidR="00C9325F" w:rsidRPr="002E4D18" w:rsidRDefault="00C9325F" w:rsidP="00520B67">
            <w:pPr>
              <w:pStyle w:val="Bezodstpw"/>
              <w:rPr>
                <w:sz w:val="10"/>
                <w:szCs w:val="16"/>
              </w:rPr>
            </w:pPr>
            <w:r w:rsidRPr="002E4D18">
              <w:rPr>
                <w:sz w:val="10"/>
                <w:szCs w:val="16"/>
              </w:rPr>
              <w:sym w:font="Symbol" w:char="F0B7"/>
            </w:r>
            <w:r w:rsidRPr="002E4D18">
              <w:rPr>
                <w:sz w:val="10"/>
                <w:szCs w:val="16"/>
              </w:rPr>
              <w:t xml:space="preserve"> grody i ich funkcje</w:t>
            </w:r>
          </w:p>
          <w:p w14:paraId="14C057BD" w14:textId="5706C2B0" w:rsidR="00C9325F" w:rsidRPr="002E4D18" w:rsidRDefault="00C9325F" w:rsidP="00520B67">
            <w:pPr>
              <w:pStyle w:val="Bezodstpw"/>
              <w:rPr>
                <w:sz w:val="10"/>
                <w:szCs w:val="16"/>
              </w:rPr>
            </w:pPr>
            <w:r w:rsidRPr="002E4D18">
              <w:rPr>
                <w:sz w:val="10"/>
                <w:szCs w:val="16"/>
              </w:rPr>
              <w:sym w:font="Symbol" w:char="F0B7"/>
            </w:r>
            <w:r w:rsidRPr="002E4D18">
              <w:rPr>
                <w:sz w:val="10"/>
                <w:szCs w:val="16"/>
              </w:rPr>
              <w:t xml:space="preserve"> życie w grodzie i na podgrodziu</w:t>
            </w:r>
          </w:p>
          <w:p w14:paraId="31F2A5EF" w14:textId="5E11C0CE" w:rsidR="00C9325F" w:rsidRPr="002E4D18" w:rsidRDefault="00C9325F" w:rsidP="00520B67">
            <w:pPr>
              <w:pStyle w:val="Bezodstpw"/>
              <w:rPr>
                <w:sz w:val="10"/>
                <w:szCs w:val="16"/>
              </w:rPr>
            </w:pPr>
            <w:r w:rsidRPr="002E4D18">
              <w:rPr>
                <w:sz w:val="10"/>
                <w:szCs w:val="16"/>
              </w:rPr>
              <w:sym w:font="Symbol" w:char="F0B7"/>
            </w:r>
            <w:r w:rsidRPr="002E4D18">
              <w:rPr>
                <w:sz w:val="10"/>
                <w:szCs w:val="16"/>
              </w:rPr>
              <w:t xml:space="preserve"> sposoby uprawy roli na ziemiach polskich </w:t>
            </w:r>
          </w:p>
          <w:p w14:paraId="68FC167F" w14:textId="1B01117B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7E932" w14:textId="55CD57EE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 xml:space="preserve">posługuje się terminami: 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gród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podgrodzie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danina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posługi</w:t>
            </w:r>
          </w:p>
          <w:p w14:paraId="26B9DB96" w14:textId="1DEB52B9" w:rsidR="00C9325F" w:rsidRPr="002E4D18" w:rsidRDefault="00C9325F" w:rsidP="00300380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przedstawia wygląd i budowę średniowiecznego grodu</w:t>
            </w:r>
          </w:p>
          <w:p w14:paraId="4329DAB7" w14:textId="25BFECCD" w:rsidR="00C9325F" w:rsidRPr="002E4D18" w:rsidRDefault="00C9325F" w:rsidP="00300380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opisuje sposoby pozyskiwania ziemi uprawnej i jej uprawiania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8746D" w14:textId="558E9DE5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poprawnie </w:t>
            </w:r>
            <w:r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 xml:space="preserve">posługuje się terminami: 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gród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podgrodzie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prawo książęce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danina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posługi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osada służebna</w:t>
            </w:r>
          </w:p>
          <w:p w14:paraId="3F600CF1" w14:textId="13084E30" w:rsidR="00C9325F" w:rsidRPr="002E4D18" w:rsidRDefault="00C9325F" w:rsidP="00300380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D5AA8" w14:textId="1E6CB9F6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przedstawia charakter drużyny książęcej</w:t>
            </w:r>
          </w:p>
          <w:p w14:paraId="5075F9C8" w14:textId="07A8D3D3" w:rsidR="00C9325F" w:rsidRPr="002E4D18" w:rsidRDefault="00C9325F" w:rsidP="00300380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wyjaśnia powinności ludności względem władcy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C6038" w14:textId="774C631F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wyjaśnia, czym się różnił wojownik drużyny od rycerza</w:t>
            </w:r>
          </w:p>
          <w:p w14:paraId="65043A21" w14:textId="77777777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6F281" w14:textId="2A0191BF" w:rsidR="00C9325F" w:rsidRPr="002E4D18" w:rsidRDefault="00C9325F" w:rsidP="00C57CB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wskazuje przykłady nazw miejscowości, które mogły w średniowieczu pełnić funkcję osad służebnych</w:t>
            </w:r>
          </w:p>
        </w:tc>
      </w:tr>
      <w:tr w:rsidR="00C9325F" w:rsidRPr="00C9325F" w14:paraId="1B2C4E00" w14:textId="77777777" w:rsidTr="002E4D18">
        <w:trPr>
          <w:trHeight w:val="2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F1345" w14:textId="61E22A3E" w:rsidR="00C9325F" w:rsidRPr="002E4D18" w:rsidRDefault="00C9325F" w:rsidP="003616C0">
            <w:pPr>
              <w:snapToGrid w:val="0"/>
              <w:spacing w:after="0" w:line="240" w:lineRule="auto"/>
              <w:rPr>
                <w:bCs/>
                <w:sz w:val="10"/>
                <w:szCs w:val="16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2EE18" w14:textId="77777777" w:rsidR="00C9325F" w:rsidRPr="002E4D18" w:rsidRDefault="00C9325F" w:rsidP="002C16E0">
            <w:pPr>
              <w:pStyle w:val="Bezodstpw"/>
              <w:rPr>
                <w:sz w:val="10"/>
                <w:szCs w:val="16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4F91F" w14:textId="3C7B7EDD" w:rsidR="00C9325F" w:rsidRPr="002E4D18" w:rsidRDefault="00C9325F" w:rsidP="00AA6481">
            <w:pPr>
              <w:snapToGrid w:val="0"/>
              <w:spacing w:after="0" w:line="240" w:lineRule="auto"/>
              <w:rPr>
                <w:rStyle w:val="A14"/>
                <w:rFonts w:ascii="Times New Roman" w:hAnsi="Times New Roman" w:cs="Times New Roman"/>
                <w:bCs/>
                <w:color w:val="auto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bCs/>
                <w:sz w:val="10"/>
                <w:szCs w:val="16"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5E20B" w14:textId="77777777" w:rsidR="00C9325F" w:rsidRPr="002E4D18" w:rsidRDefault="00C9325F" w:rsidP="002C16E0">
            <w:pPr>
              <w:snapToGrid w:val="0"/>
              <w:spacing w:after="0" w:line="240" w:lineRule="auto"/>
              <w:rPr>
                <w:rStyle w:val="A14"/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D9A49" w14:textId="21C66072" w:rsidR="00C9325F" w:rsidRPr="002E4D18" w:rsidRDefault="00C9325F" w:rsidP="002C16E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4B7A4" w14:textId="77777777" w:rsidR="00C9325F" w:rsidRPr="002E4D18" w:rsidRDefault="00C9325F" w:rsidP="002C16E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5CF3F" w14:textId="77777777" w:rsidR="00C9325F" w:rsidRPr="002E4D18" w:rsidRDefault="00C9325F" w:rsidP="002C16E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</w:tr>
      <w:tr w:rsidR="00C9325F" w:rsidRPr="00C9325F" w14:paraId="21485E46" w14:textId="77777777" w:rsidTr="005314AB">
        <w:trPr>
          <w:trHeight w:val="689"/>
        </w:trPr>
        <w:tc>
          <w:tcPr>
            <w:tcW w:w="14801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AAB1B6F" w14:textId="1BE86B75" w:rsidR="00C9325F" w:rsidRPr="002E4D18" w:rsidRDefault="00C9325F" w:rsidP="007F36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b/>
                <w:bCs/>
                <w:sz w:val="10"/>
                <w:szCs w:val="16"/>
              </w:rPr>
              <w:t>Rozdział VII. Polska w XIII–XV wieku</w:t>
            </w:r>
          </w:p>
        </w:tc>
      </w:tr>
      <w:tr w:rsidR="00C9325F" w:rsidRPr="00C9325F" w14:paraId="5557AACB" w14:textId="77777777" w:rsidTr="002E4D18">
        <w:trPr>
          <w:trHeight w:val="283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55AF3" w14:textId="77777777" w:rsidR="00C9325F" w:rsidRPr="002E4D18" w:rsidRDefault="00C9325F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color w:val="000000"/>
                <w:sz w:val="10"/>
                <w:szCs w:val="16"/>
              </w:rPr>
              <w:t>l. Rozbicie dzielnicowe</w:t>
            </w:r>
          </w:p>
          <w:p w14:paraId="158F0CF9" w14:textId="77777777" w:rsidR="00C9325F" w:rsidRPr="002E4D18" w:rsidRDefault="00C9325F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16721" w14:textId="4C2316AE" w:rsidR="00C9325F" w:rsidRPr="002E4D18" w:rsidRDefault="00C9325F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walki wewnętrzne między książętami piastowskimi o prymat w Polsce</w:t>
            </w:r>
          </w:p>
          <w:p w14:paraId="670E1914" w14:textId="1844C68E" w:rsidR="00C9325F" w:rsidRPr="002E4D18" w:rsidRDefault="00C9325F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utrwalenie rozbicia dzielnicowego</w:t>
            </w:r>
          </w:p>
          <w:p w14:paraId="22E50808" w14:textId="411D66D7" w:rsidR="00C9325F" w:rsidRPr="002E4D18" w:rsidRDefault="00C9325F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osłabienie Polski na arenie międzynarodowej</w:t>
            </w:r>
          </w:p>
          <w:p w14:paraId="55BE655F" w14:textId="68BEC52A" w:rsidR="00C9325F" w:rsidRPr="002E4D18" w:rsidRDefault="00C9325F" w:rsidP="00F648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3C21C" w14:textId="19F042E9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>przy pomocy nauczyciela posługuje się terminami</w:t>
            </w:r>
            <w:r w:rsidRPr="002E4D18">
              <w:rPr>
                <w:rStyle w:val="A13"/>
                <w:rFonts w:ascii="Times New Roman" w:hAnsi="Times New Roman" w:cs="Times New Roman"/>
                <w:iCs/>
                <w:sz w:val="10"/>
                <w:szCs w:val="16"/>
              </w:rPr>
              <w:t>: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rozbicie dzielnicowe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 xml:space="preserve">, 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dzielnica senioralna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Tatarzy</w:t>
            </w:r>
          </w:p>
          <w:p w14:paraId="367A626C" w14:textId="0DA7BB77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przy pomocy nauczyciela wyjaśnia, jakie były przyczyny wewnętrznych walk między książętami piastowskimi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E8229" w14:textId="6FBA5235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poprawnie </w:t>
            </w:r>
            <w:r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>posługuje się terminami:</w:t>
            </w:r>
            <w:r w:rsidRPr="002E4D18">
              <w:rPr>
                <w:sz w:val="10"/>
                <w:szCs w:val="16"/>
              </w:rPr>
              <w:t xml:space="preserve"> </w:t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rozbicie 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dzielnicowe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 xml:space="preserve">, 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dzielnica senioralna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 xml:space="preserve">, 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Tatarzy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osadnictwo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 xml:space="preserve">, 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kolonizacja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 xml:space="preserve">, 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trójpolówka</w:t>
            </w:r>
          </w:p>
          <w:p w14:paraId="1D016F11" w14:textId="799ED723" w:rsidR="00C9325F" w:rsidRPr="002E4D18" w:rsidRDefault="00C9325F" w:rsidP="00AA3010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8E61" w14:textId="3834DBEC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opisuje okoliczności sprowadzenia zakonu krzyżackiego do Polski oraz konsekwencje tego wydarzenia</w:t>
            </w:r>
          </w:p>
          <w:p w14:paraId="587909B6" w14:textId="030171B9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omawia skutki rozbicia dzielnicowego</w:t>
            </w:r>
          </w:p>
          <w:p w14:paraId="3676693A" w14:textId="3555D5C6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opisuje kolonizację na ziemiach polskich</w:t>
            </w:r>
          </w:p>
          <w:p w14:paraId="77AFB54D" w14:textId="77777777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4602" w14:textId="72592CBD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przedstawia historię zakonu krzyżackiego</w:t>
            </w:r>
          </w:p>
          <w:p w14:paraId="53497818" w14:textId="2B720D00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wyjaśnia, dlaczego książęta dzielnicowi często nadawali przywileje oraz ziemię rycerstwu i duchowieństwu </w:t>
            </w:r>
          </w:p>
          <w:p w14:paraId="4491017E" w14:textId="77777777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31146" w14:textId="586168BA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charakteryzuje sposób walki Mongołów</w:t>
            </w:r>
          </w:p>
          <w:p w14:paraId="4CEA5D61" w14:textId="4E316773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przedstawia dynastię panującą na Pomorzu Gdańskim w okresie rozbicia dzielnicowego</w:t>
            </w:r>
          </w:p>
          <w:p w14:paraId="560D3FDB" w14:textId="77777777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</w:tr>
      <w:tr w:rsidR="00C9325F" w:rsidRPr="00C9325F" w14:paraId="171A1C04" w14:textId="77777777" w:rsidTr="002E4D18">
        <w:trPr>
          <w:trHeight w:val="227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01FB7" w14:textId="77777777" w:rsidR="00C9325F" w:rsidRPr="002E4D18" w:rsidRDefault="00C9325F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color w:val="000000"/>
                <w:sz w:val="10"/>
                <w:szCs w:val="16"/>
              </w:rPr>
              <w:t>2. Zjednoczenie Polski</w:t>
            </w:r>
          </w:p>
          <w:p w14:paraId="7A0D6D85" w14:textId="77777777" w:rsidR="00C9325F" w:rsidRPr="002E4D18" w:rsidRDefault="00C9325F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129BD" w14:textId="585A7347" w:rsidR="00C9325F" w:rsidRPr="002E4D18" w:rsidRDefault="00C9325F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koronacja i śmierć Przemysła II</w:t>
            </w:r>
          </w:p>
          <w:p w14:paraId="0AB99EED" w14:textId="36219357" w:rsidR="00C9325F" w:rsidRPr="002E4D18" w:rsidRDefault="00C9325F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panowanie Wacława II</w:t>
            </w:r>
          </w:p>
          <w:p w14:paraId="0E129483" w14:textId="63976A98" w:rsidR="00C9325F" w:rsidRPr="002E4D18" w:rsidRDefault="00C9325F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rola arcybiskupów gnieźnieńskich i jednolitej organizacji kościelnej w zjednoczeniu dzielnic polskich</w:t>
            </w:r>
          </w:p>
          <w:p w14:paraId="44E70A49" w14:textId="5DB055B8" w:rsidR="00C9325F" w:rsidRPr="002E4D18" w:rsidRDefault="00C9325F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272CD" w14:textId="4B288504" w:rsidR="00C9325F" w:rsidRPr="002E4D18" w:rsidRDefault="00C9325F" w:rsidP="00520B67">
            <w:pPr>
              <w:spacing w:after="0" w:line="240" w:lineRule="auto"/>
              <w:rPr>
                <w:rStyle w:val="A13"/>
                <w:rFonts w:ascii="Times New Roman" w:hAnsi="Times New Roman" w:cs="Times New Roman"/>
                <w:i/>
                <w:iCs/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>przy pomocy nauczyciela posługuje się terminami</w:t>
            </w:r>
            <w:r w:rsidRPr="002E4D18">
              <w:rPr>
                <w:rStyle w:val="A13"/>
                <w:rFonts w:ascii="Times New Roman" w:hAnsi="Times New Roman" w:cs="Times New Roman"/>
                <w:iCs/>
                <w:sz w:val="10"/>
                <w:szCs w:val="16"/>
              </w:rPr>
              <w:t>:</w:t>
            </w:r>
            <w:r w:rsidRPr="002E4D18">
              <w:rPr>
                <w:rStyle w:val="A13"/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starosta</w:t>
            </w:r>
            <w:r w:rsidRPr="002E4D18">
              <w:rPr>
                <w:rStyle w:val="A13"/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Style w:val="A13"/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Szczerbiec</w:t>
            </w:r>
          </w:p>
          <w:p w14:paraId="1D7B0BF9" w14:textId="77777777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0238A" w14:textId="482D6966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poprawnie </w:t>
            </w:r>
            <w:r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>posługuje się terminami:</w:t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starosta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Szczerbiec</w:t>
            </w:r>
          </w:p>
          <w:p w14:paraId="48905021" w14:textId="6EDB2015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wskazuje na mapie: granice państwa polskiego za panowania Władysława Łokietka, ziemie utracone na rzecz Krzyżaków</w:t>
            </w:r>
          </w:p>
          <w:p w14:paraId="78AFBCE5" w14:textId="77777777" w:rsidR="00C9325F" w:rsidRPr="002E4D18" w:rsidRDefault="00C9325F" w:rsidP="002C16E0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E8E7D" w14:textId="7C06A057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przedstawia próby zjednoczenia Polski przez książąt śląskich oraz Przemysła II</w:t>
            </w:r>
          </w:p>
          <w:p w14:paraId="42DCF719" w14:textId="761F9DCF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opisuje, w jakich okolicznościach Władysław Łokietek utracił Pomorze Gdańskie</w:t>
            </w:r>
          </w:p>
          <w:p w14:paraId="3601D521" w14:textId="77777777" w:rsidR="00C9325F" w:rsidRPr="002E4D18" w:rsidRDefault="00C9325F" w:rsidP="002C16E0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F5740" w14:textId="087B1092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wyjaśnia, jaką rolę w zjednoczeniu kraju odegrał Kościół katolicki</w:t>
            </w:r>
          </w:p>
          <w:p w14:paraId="24531442" w14:textId="77777777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F1EF" w14:textId="0E42B4AB" w:rsidR="00C9325F" w:rsidRPr="002E4D18" w:rsidRDefault="00C9325F" w:rsidP="00753008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przedstawia wyobrażenie na temat świętego Stanisława jako patrona zjednoczenia kraju</w:t>
            </w:r>
          </w:p>
        </w:tc>
      </w:tr>
      <w:tr w:rsidR="00C9325F" w:rsidRPr="00C9325F" w14:paraId="41557EC4" w14:textId="77777777" w:rsidTr="005314AB">
        <w:trPr>
          <w:trHeight w:val="566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19626" w14:textId="77777777" w:rsidR="00C9325F" w:rsidRPr="002E4D18" w:rsidRDefault="00C9325F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color w:val="000000"/>
                <w:sz w:val="10"/>
                <w:szCs w:val="16"/>
              </w:rPr>
              <w:t>3. Czasy Kazimierza Wielkiego</w:t>
            </w:r>
          </w:p>
          <w:p w14:paraId="3ADA21B2" w14:textId="77777777" w:rsidR="00C9325F" w:rsidRPr="002E4D18" w:rsidRDefault="00C9325F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B8719" w14:textId="2E09415E" w:rsidR="00C9325F" w:rsidRPr="002E4D18" w:rsidRDefault="00C9325F" w:rsidP="00520B67">
            <w:pPr>
              <w:pStyle w:val="Bezodstpw"/>
              <w:rPr>
                <w:sz w:val="10"/>
                <w:szCs w:val="16"/>
              </w:rPr>
            </w:pPr>
            <w:r w:rsidRPr="002E4D18">
              <w:rPr>
                <w:sz w:val="10"/>
                <w:szCs w:val="16"/>
              </w:rPr>
              <w:sym w:font="Symbol" w:char="F0B7"/>
            </w:r>
            <w:r w:rsidRPr="002E4D18">
              <w:rPr>
                <w:sz w:val="10"/>
                <w:szCs w:val="16"/>
              </w:rPr>
              <w:t xml:space="preserve"> polityka dyplomacji Kazimierza Wielkiego</w:t>
            </w:r>
          </w:p>
          <w:p w14:paraId="358AB754" w14:textId="77777777" w:rsidR="00C9325F" w:rsidRPr="002E4D18" w:rsidRDefault="00C9325F" w:rsidP="00520B67">
            <w:pPr>
              <w:pStyle w:val="Bezodstpw"/>
              <w:rPr>
                <w:sz w:val="10"/>
                <w:szCs w:val="16"/>
              </w:rPr>
            </w:pPr>
            <w:r w:rsidRPr="002E4D18">
              <w:rPr>
                <w:sz w:val="10"/>
                <w:szCs w:val="16"/>
              </w:rPr>
              <w:sym w:font="Symbol" w:char="F0B7"/>
            </w:r>
            <w:r w:rsidRPr="002E4D18">
              <w:rPr>
                <w:sz w:val="10"/>
                <w:szCs w:val="16"/>
              </w:rPr>
              <w:t xml:space="preserve"> pokój z zakonem krzyżackim w Kaliszu</w:t>
            </w:r>
          </w:p>
          <w:p w14:paraId="25A7E4EA" w14:textId="55ED5A12" w:rsidR="00C9325F" w:rsidRPr="002E4D18" w:rsidRDefault="00C9325F" w:rsidP="00520B67">
            <w:pPr>
              <w:pStyle w:val="Bezodstpw"/>
              <w:rPr>
                <w:sz w:val="10"/>
                <w:szCs w:val="16"/>
              </w:rPr>
            </w:pPr>
            <w:r w:rsidRPr="002E4D18">
              <w:rPr>
                <w:sz w:val="10"/>
                <w:szCs w:val="16"/>
              </w:rPr>
              <w:sym w:font="Symbol" w:char="F0B7"/>
            </w:r>
            <w:r w:rsidRPr="002E4D18">
              <w:rPr>
                <w:sz w:val="10"/>
                <w:szCs w:val="16"/>
              </w:rPr>
              <w:t xml:space="preserve"> przyłączenie nowych ziem do państwa polskiego</w:t>
            </w:r>
          </w:p>
          <w:p w14:paraId="3059B44F" w14:textId="6720A92E" w:rsidR="00C9325F" w:rsidRPr="002E4D18" w:rsidRDefault="00C9325F" w:rsidP="00520B67">
            <w:pPr>
              <w:pStyle w:val="Bezodstpw"/>
              <w:rPr>
                <w:sz w:val="10"/>
                <w:szCs w:val="16"/>
              </w:rPr>
            </w:pPr>
            <w:r w:rsidRPr="002E4D18">
              <w:rPr>
                <w:sz w:val="10"/>
                <w:szCs w:val="16"/>
              </w:rPr>
              <w:sym w:font="Symbol" w:char="F0B7"/>
            </w:r>
            <w:r w:rsidRPr="002E4D18">
              <w:rPr>
                <w:sz w:val="10"/>
                <w:szCs w:val="16"/>
              </w:rPr>
              <w:t xml:space="preserve"> reformy Kazimierza Wielkiego </w:t>
            </w:r>
          </w:p>
          <w:p w14:paraId="52B24DA2" w14:textId="50D5655C" w:rsidR="00C9325F" w:rsidRPr="002E4D18" w:rsidRDefault="00C9325F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91738" w14:textId="08B25A94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>przy pomocy nauczyciela posługuje się terminami</w:t>
            </w:r>
            <w:r w:rsidRPr="002E4D18">
              <w:rPr>
                <w:rStyle w:val="A13"/>
                <w:rFonts w:ascii="Times New Roman" w:hAnsi="Times New Roman" w:cs="Times New Roman"/>
                <w:i/>
                <w:iCs/>
                <w:sz w:val="10"/>
                <w:szCs w:val="16"/>
              </w:rPr>
              <w:t>:</w:t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uniwersytet, Orle Gniazda, Akademia Krakowska </w:t>
            </w:r>
          </w:p>
          <w:p w14:paraId="7DDC913D" w14:textId="40FA1558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– </w:t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przy pomocy nauczyciela tłumaczy, co zdecydowało o przyznaniu Kazimierzowi przydomka „Wielki”</w:t>
            </w:r>
          </w:p>
          <w:p w14:paraId="1109AD5E" w14:textId="2B453FE9" w:rsidR="00C9325F" w:rsidRPr="002E4D18" w:rsidRDefault="00C9325F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wyjaśnia znaczenie słów, że Kazimierz Wielki: </w:t>
            </w:r>
            <w:r w:rsidRPr="002E4D18">
              <w:rPr>
                <w:rFonts w:ascii="Times New Roman" w:hAnsi="Times New Roman" w:cs="Times New Roman"/>
                <w:i/>
                <w:sz w:val="10"/>
                <w:szCs w:val="16"/>
              </w:rPr>
              <w:t>zastał Polskę drewnianą, a zostawił murowaną</w:t>
            </w:r>
          </w:p>
          <w:p w14:paraId="3B4CBC07" w14:textId="77777777" w:rsidR="00C9325F" w:rsidRPr="002E4D18" w:rsidRDefault="00C9325F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619F6" w14:textId="72FBDF0B" w:rsidR="00C9325F" w:rsidRPr="002E4D18" w:rsidRDefault="00C9325F" w:rsidP="00520B67">
            <w:pPr>
              <w:spacing w:after="0" w:line="240" w:lineRule="auto"/>
              <w:rPr>
                <w:rStyle w:val="A13"/>
                <w:rFonts w:ascii="Times New Roman" w:hAnsi="Times New Roman" w:cs="Times New Roman"/>
                <w:i/>
                <w:iCs/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poprawnie </w:t>
            </w:r>
            <w:r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 xml:space="preserve">posługuje się terminami: 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uniwersytet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Orle Gniazda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Akademia Krakowska </w:t>
            </w:r>
          </w:p>
          <w:p w14:paraId="75AE956E" w14:textId="4273AD5E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wskazuje na mapie: granice monarchii Kazimierza Wielkiego i ziemie włączone do Polski przez tego władcę</w:t>
            </w:r>
          </w:p>
          <w:p w14:paraId="4A50A57D" w14:textId="47FEF87A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zaznacza na osi czasu daty: 1333 r., 1343 r., 1364 r.</w:t>
            </w:r>
          </w:p>
          <w:p w14:paraId="12E97C49" w14:textId="77777777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1C820" w14:textId="1C73B1A7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przedstawia i ocenia postanowienia pokoju w Kaliszu</w:t>
            </w:r>
          </w:p>
          <w:p w14:paraId="367731AB" w14:textId="530FC0DB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charakteryzuje reformy Kazimierza Wielkiego</w:t>
            </w:r>
          </w:p>
          <w:p w14:paraId="15B92FE3" w14:textId="58CE89C3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wyjaśnia, w jaki sposób Kazimierz dbał o obronność państwa</w:t>
            </w:r>
          </w:p>
          <w:p w14:paraId="7C6EC4DE" w14:textId="77777777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37BB3" w14:textId="20FFB538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wyjaśnia, dlaczego Kazimierz Wielki za najważniejsze uznał reformy wewnętrzne państwa</w:t>
            </w:r>
          </w:p>
          <w:p w14:paraId="5D5338FB" w14:textId="5A8910A4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tłumaczy, jakie znaczenie miało założenie Akademii Krakowskiej</w:t>
            </w:r>
          </w:p>
          <w:p w14:paraId="5863F9C1" w14:textId="3E480CE9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wyjaśnia znaczenie uczty u Wierzynka</w:t>
            </w:r>
          </w:p>
          <w:p w14:paraId="0E713975" w14:textId="77777777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5F6E7" w14:textId="245FB9B4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przedstawia cele oraz konsekwencje układu dynastycznego zawartego przez Kazimierza Wielkiego z Węgrami</w:t>
            </w:r>
          </w:p>
          <w:p w14:paraId="67CDB4A3" w14:textId="229CBC9E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wyjaśnia, dlaczego sól należała niegdyś do najdroższych towarów</w:t>
            </w:r>
          </w:p>
          <w:p w14:paraId="5997BE4F" w14:textId="129284D4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przedstawia wybrany zamek wzniesiony w czasach Kazimierza Wielkiego</w:t>
            </w:r>
          </w:p>
          <w:p w14:paraId="2D6CC886" w14:textId="77777777" w:rsidR="00C9325F" w:rsidRPr="002E4D18" w:rsidRDefault="00C9325F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</w:tr>
      <w:tr w:rsidR="00C9325F" w:rsidRPr="00C9325F" w14:paraId="7C4236FC" w14:textId="77777777" w:rsidTr="005314AB">
        <w:trPr>
          <w:trHeight w:val="1403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D06FD" w14:textId="19FE6227" w:rsidR="00C9325F" w:rsidRPr="002E4D18" w:rsidRDefault="00C9325F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color w:val="000000"/>
                <w:sz w:val="10"/>
                <w:szCs w:val="16"/>
              </w:rPr>
              <w:t>4. Unia polsko-litewska</w:t>
            </w:r>
          </w:p>
          <w:p w14:paraId="2B31CCF6" w14:textId="77777777" w:rsidR="00C9325F" w:rsidRPr="002E4D18" w:rsidRDefault="00C9325F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0C3EC" w14:textId="66C7882E" w:rsidR="00C9325F" w:rsidRPr="002E4D18" w:rsidRDefault="00C9325F" w:rsidP="00520B67">
            <w:pPr>
              <w:pStyle w:val="Bezodstpw"/>
              <w:rPr>
                <w:sz w:val="10"/>
                <w:szCs w:val="16"/>
              </w:rPr>
            </w:pPr>
            <w:r w:rsidRPr="002E4D18">
              <w:rPr>
                <w:sz w:val="10"/>
                <w:szCs w:val="16"/>
              </w:rPr>
              <w:sym w:font="Symbol" w:char="F0B7"/>
            </w:r>
            <w:r w:rsidRPr="002E4D18">
              <w:rPr>
                <w:sz w:val="10"/>
                <w:szCs w:val="16"/>
              </w:rPr>
              <w:t xml:space="preserve"> koniec dynastii Piastów na polskim tronie</w:t>
            </w:r>
          </w:p>
          <w:p w14:paraId="4D084014" w14:textId="77777777" w:rsidR="00C9325F" w:rsidRPr="002E4D18" w:rsidRDefault="00C9325F" w:rsidP="00520B67">
            <w:pPr>
              <w:pStyle w:val="Bezodstpw"/>
              <w:rPr>
                <w:sz w:val="10"/>
                <w:szCs w:val="16"/>
              </w:rPr>
            </w:pPr>
            <w:r w:rsidRPr="002E4D18">
              <w:rPr>
                <w:sz w:val="10"/>
                <w:szCs w:val="16"/>
              </w:rPr>
              <w:sym w:font="Symbol" w:char="F0B7"/>
            </w:r>
            <w:r w:rsidRPr="002E4D18">
              <w:rPr>
                <w:sz w:val="10"/>
                <w:szCs w:val="16"/>
              </w:rPr>
              <w:t xml:space="preserve"> rządy Andegawenów w Polsce </w:t>
            </w:r>
          </w:p>
          <w:p w14:paraId="20E720CB" w14:textId="0ABDACE5" w:rsidR="00C9325F" w:rsidRPr="002E4D18" w:rsidRDefault="00C9325F" w:rsidP="00520B67">
            <w:pPr>
              <w:pStyle w:val="Bezodstpw"/>
              <w:rPr>
                <w:sz w:val="10"/>
                <w:szCs w:val="16"/>
              </w:rPr>
            </w:pPr>
            <w:r w:rsidRPr="002E4D18">
              <w:rPr>
                <w:sz w:val="10"/>
                <w:szCs w:val="16"/>
              </w:rPr>
              <w:sym w:font="Symbol" w:char="F0B7"/>
            </w:r>
            <w:r w:rsidRPr="002E4D18">
              <w:rPr>
                <w:sz w:val="10"/>
                <w:szCs w:val="16"/>
              </w:rPr>
              <w:t xml:space="preserve"> unia polsko-litewska w Krewie </w:t>
            </w:r>
          </w:p>
          <w:p w14:paraId="5DE1DA45" w14:textId="42BD7AA5" w:rsidR="00C9325F" w:rsidRPr="002E4D18" w:rsidRDefault="00C9325F" w:rsidP="00520B67">
            <w:pPr>
              <w:pStyle w:val="Bezodstpw"/>
              <w:rPr>
                <w:sz w:val="10"/>
                <w:szCs w:val="16"/>
              </w:rPr>
            </w:pPr>
            <w:r w:rsidRPr="002E4D18">
              <w:rPr>
                <w:sz w:val="10"/>
                <w:szCs w:val="16"/>
              </w:rPr>
              <w:sym w:font="Symbol" w:char="F0B7"/>
            </w:r>
            <w:r w:rsidRPr="002E4D18">
              <w:rPr>
                <w:sz w:val="10"/>
                <w:szCs w:val="16"/>
              </w:rPr>
              <w:t xml:space="preserve"> wielka wojna z zakonem krzyżackim i bitwa pod Grunwaldem</w:t>
            </w:r>
          </w:p>
          <w:p w14:paraId="3C7F70B1" w14:textId="1E04E400" w:rsidR="00C9325F" w:rsidRPr="002E4D18" w:rsidRDefault="00C9325F" w:rsidP="00520B67">
            <w:pPr>
              <w:pStyle w:val="Bezodstpw"/>
              <w:rPr>
                <w:sz w:val="10"/>
                <w:szCs w:val="16"/>
              </w:rPr>
            </w:pPr>
            <w:r w:rsidRPr="002E4D18">
              <w:rPr>
                <w:sz w:val="10"/>
                <w:szCs w:val="16"/>
              </w:rPr>
              <w:sym w:font="Symbol" w:char="F0B7"/>
            </w:r>
            <w:r w:rsidRPr="002E4D18">
              <w:rPr>
                <w:sz w:val="10"/>
                <w:szCs w:val="16"/>
              </w:rPr>
              <w:t xml:space="preserve"> I pokój w Toruniu</w:t>
            </w:r>
          </w:p>
          <w:p w14:paraId="00131829" w14:textId="0A392A1D" w:rsidR="00C9325F" w:rsidRPr="002E4D18" w:rsidRDefault="00C9325F" w:rsidP="00520B67">
            <w:pPr>
              <w:pStyle w:val="Bezodstpw"/>
              <w:rPr>
                <w:sz w:val="10"/>
                <w:szCs w:val="16"/>
              </w:rPr>
            </w:pPr>
            <w:r w:rsidRPr="002E4D18">
              <w:rPr>
                <w:sz w:val="10"/>
                <w:szCs w:val="16"/>
              </w:rPr>
              <w:sym w:font="Symbol" w:char="F0B7"/>
            </w:r>
            <w:r w:rsidRPr="002E4D18">
              <w:rPr>
                <w:sz w:val="10"/>
                <w:szCs w:val="16"/>
              </w:rPr>
              <w:t xml:space="preserve"> unia w Horodle</w:t>
            </w:r>
          </w:p>
          <w:p w14:paraId="779298E9" w14:textId="5C787817" w:rsidR="002C16E0" w:rsidRPr="002E4D18" w:rsidRDefault="00C9325F" w:rsidP="002C16E0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sz w:val="10"/>
                <w:szCs w:val="16"/>
              </w:rPr>
              <w:sym w:font="Symbol" w:char="F0B7"/>
            </w:r>
            <w:r w:rsidRPr="002E4D18">
              <w:rPr>
                <w:sz w:val="10"/>
                <w:szCs w:val="16"/>
              </w:rPr>
              <w:t xml:space="preserve"> </w:t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terminy: </w:t>
            </w:r>
            <w:r w:rsidRPr="002E4D18">
              <w:rPr>
                <w:rFonts w:ascii="Times New Roman" w:hAnsi="Times New Roman" w:cs="Times New Roman"/>
                <w:i/>
                <w:sz w:val="10"/>
                <w:szCs w:val="16"/>
              </w:rPr>
              <w:t>Andegawenowie</w:t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, 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unia personalna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sobór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</w:t>
            </w:r>
          </w:p>
          <w:p w14:paraId="192DE4C7" w14:textId="259E5B62" w:rsidR="00C9325F" w:rsidRPr="002E4D18" w:rsidRDefault="00C9325F" w:rsidP="00481BB0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E6935" w14:textId="1F784EA3" w:rsidR="00C9325F" w:rsidRPr="002E4D18" w:rsidRDefault="00C9325F" w:rsidP="00520B67">
            <w:pPr>
              <w:spacing w:after="0" w:line="240" w:lineRule="auto"/>
              <w:rPr>
                <w:rStyle w:val="A13"/>
                <w:rFonts w:ascii="Times New Roman" w:hAnsi="Times New Roman" w:cs="Times New Roman"/>
                <w:i/>
                <w:iCs/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>przy pomocy nauczyciela posługuje się terminem:</w:t>
            </w:r>
            <w:r w:rsidRPr="002E4D18">
              <w:rPr>
                <w:rStyle w:val="A13"/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unia personalna</w:t>
            </w:r>
          </w:p>
          <w:p w14:paraId="0E06D19A" w14:textId="33DF50EE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przedstawia dynastię zapoczątkowaną przez Władysława Jagiełłę</w:t>
            </w:r>
          </w:p>
          <w:p w14:paraId="407E6E38" w14:textId="768E0CF6" w:rsidR="00C9325F" w:rsidRPr="002E4D18" w:rsidRDefault="00C9325F" w:rsidP="003B5DE8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przy pomocy nauczyciela opisuje przyczyny i przebieg wielkiej wojny z zakonem krzyżackim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7298B" w14:textId="4BBF045E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 xml:space="preserve">poprawnie posługuje się terminami: </w:t>
            </w:r>
            <w:r w:rsidRPr="002E4D18">
              <w:rPr>
                <w:rStyle w:val="A13"/>
                <w:rFonts w:ascii="Times New Roman" w:hAnsi="Times New Roman" w:cs="Times New Roman"/>
                <w:i/>
                <w:sz w:val="10"/>
                <w:szCs w:val="16"/>
              </w:rPr>
              <w:t>Andegawenowie</w:t>
            </w:r>
            <w:r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 xml:space="preserve">, 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unia personalna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sobór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Wielkie Księstwo Litewskie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Jagiellonowie</w:t>
            </w:r>
          </w:p>
          <w:p w14:paraId="23E1931D" w14:textId="03506457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wyjaśnia przyczyny zawarcia unii polsko-litewskiej</w:t>
            </w:r>
          </w:p>
          <w:p w14:paraId="1FD57C4E" w14:textId="56335B40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opisuje przebieg bitwy pod Grunwaldem</w:t>
            </w:r>
          </w:p>
          <w:p w14:paraId="5C0E7BB9" w14:textId="0CE5AB26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wskazuje na mapie: granice Wielkiego Księstwa Litewskiego, Krewo, Horodło, Grunwald, Toruń</w:t>
            </w:r>
          </w:p>
          <w:p w14:paraId="17000B2F" w14:textId="14A3FC2D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9C6B0" w14:textId="61A8BBB3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przedstawia okoliczności objęcia tronu polskiego przez Jadwigę</w:t>
            </w:r>
          </w:p>
          <w:p w14:paraId="2D084C1E" w14:textId="21028150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wymienia postanowienia unii w Krewie</w:t>
            </w:r>
          </w:p>
          <w:p w14:paraId="325CF03E" w14:textId="5708F574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– przedstawia postanowienia pokoju w Toruniu </w:t>
            </w:r>
          </w:p>
          <w:p w14:paraId="32795018" w14:textId="30D34F9B" w:rsidR="00C9325F" w:rsidRPr="002E4D18" w:rsidRDefault="00C9325F" w:rsidP="001F59A4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wyjaśnia zasady współpracy między Polską a Litwą ustalone w zapisach unii w Horodle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5DF20" w14:textId="60E545B7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charakteryzuje stanowisko polskiej delegacji na soborze w Konstancji</w:t>
            </w:r>
          </w:p>
          <w:p w14:paraId="1EA3A598" w14:textId="1D56FEB1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wyjaśnia, dlaczego Akademia Krakowska została przemianowana na Uniwersytet Jagielloński</w:t>
            </w:r>
          </w:p>
          <w:p w14:paraId="07147570" w14:textId="77777777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0C86" w14:textId="149ECE53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uzasadnia twierdzenie, że poglądy Pawła Włodkowica na temat wojen religijnych są aktualne także dzisiaj</w:t>
            </w:r>
          </w:p>
          <w:p w14:paraId="4BEF4B6B" w14:textId="77777777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  <w:p w14:paraId="362D2070" w14:textId="77777777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</w:tr>
      <w:tr w:rsidR="00C9325F" w:rsidRPr="00C9325F" w14:paraId="623EA8CC" w14:textId="77777777" w:rsidTr="002E4D18">
        <w:trPr>
          <w:trHeight w:val="17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A547" w14:textId="77777777" w:rsidR="00C9325F" w:rsidRPr="002E4D18" w:rsidRDefault="00C9325F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color w:val="000000"/>
                <w:sz w:val="10"/>
                <w:szCs w:val="16"/>
              </w:rPr>
              <w:t>5. Czasy świetności dynastii Jagiellonów</w:t>
            </w:r>
          </w:p>
          <w:p w14:paraId="059444AD" w14:textId="77777777" w:rsidR="00C9325F" w:rsidRPr="002E4D18" w:rsidRDefault="00C9325F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56F3" w14:textId="4F10ECAC" w:rsidR="00C9325F" w:rsidRPr="002E4D18" w:rsidRDefault="00C9325F" w:rsidP="00520B67">
            <w:pPr>
              <w:pStyle w:val="Bezodstpw"/>
              <w:rPr>
                <w:sz w:val="10"/>
                <w:szCs w:val="16"/>
              </w:rPr>
            </w:pPr>
            <w:r w:rsidRPr="002E4D18">
              <w:rPr>
                <w:sz w:val="10"/>
                <w:szCs w:val="16"/>
              </w:rPr>
              <w:sym w:font="Symbol" w:char="F0B7"/>
            </w:r>
            <w:r w:rsidRPr="002E4D18">
              <w:rPr>
                <w:sz w:val="10"/>
                <w:szCs w:val="16"/>
              </w:rPr>
              <w:t xml:space="preserve"> okoliczności zawarcia unii polsko-węgierskiej</w:t>
            </w:r>
          </w:p>
          <w:p w14:paraId="47E3614C" w14:textId="6D588ECE" w:rsidR="00C9325F" w:rsidRPr="002E4D18" w:rsidRDefault="00C9325F" w:rsidP="00520B67">
            <w:pPr>
              <w:pStyle w:val="Bezodstpw"/>
              <w:rPr>
                <w:sz w:val="10"/>
                <w:szCs w:val="16"/>
              </w:rPr>
            </w:pPr>
            <w:r w:rsidRPr="002E4D18">
              <w:rPr>
                <w:sz w:val="10"/>
                <w:szCs w:val="16"/>
              </w:rPr>
              <w:sym w:font="Symbol" w:char="F0B7"/>
            </w:r>
            <w:r w:rsidRPr="002E4D18">
              <w:rPr>
                <w:sz w:val="10"/>
                <w:szCs w:val="16"/>
              </w:rPr>
              <w:t xml:space="preserve"> bitwa pod Warną</w:t>
            </w:r>
          </w:p>
          <w:p w14:paraId="79188336" w14:textId="259C0A40" w:rsidR="00C9325F" w:rsidRPr="002E4D18" w:rsidRDefault="00C9325F" w:rsidP="00520B67">
            <w:pPr>
              <w:pStyle w:val="Bezodstpw"/>
              <w:rPr>
                <w:sz w:val="10"/>
                <w:szCs w:val="16"/>
              </w:rPr>
            </w:pPr>
            <w:r w:rsidRPr="002E4D18">
              <w:rPr>
                <w:sz w:val="10"/>
                <w:szCs w:val="16"/>
              </w:rPr>
              <w:sym w:font="Symbol" w:char="F0B7"/>
            </w:r>
            <w:r w:rsidRPr="002E4D18">
              <w:rPr>
                <w:sz w:val="10"/>
                <w:szCs w:val="16"/>
              </w:rPr>
              <w:t xml:space="preserve"> panowanie Kazimierza Jagiellończyka</w:t>
            </w:r>
          </w:p>
          <w:p w14:paraId="481CEAB3" w14:textId="7C578355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4A13B" w14:textId="2E7EA731" w:rsidR="00C9325F" w:rsidRPr="002E4D18" w:rsidRDefault="00C9325F" w:rsidP="00520B67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 xml:space="preserve">przy pomocy nauczyciela posługuje się terminami: </w:t>
            </w:r>
            <w:r w:rsidRPr="002E4D18">
              <w:rPr>
                <w:rStyle w:val="A13"/>
                <w:rFonts w:ascii="Times New Roman" w:hAnsi="Times New Roman" w:cs="Times New Roman"/>
                <w:i/>
                <w:iCs/>
                <w:sz w:val="10"/>
                <w:szCs w:val="16"/>
              </w:rPr>
              <w:t>wojska zaciężne</w:t>
            </w:r>
            <w:r w:rsidRPr="002E4D18">
              <w:rPr>
                <w:rStyle w:val="A13"/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Style w:val="A13"/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żołd</w:t>
            </w:r>
          </w:p>
          <w:p w14:paraId="398E7714" w14:textId="44565DF9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B1109" w14:textId="7CDC3ADB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poprawnie </w:t>
            </w:r>
            <w:r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 xml:space="preserve">posługuje się terminami: 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Związek Pruski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wojna trzynastoletnia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Prusy Królewskie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Prusy Zakonne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wojska zaciężne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żołd</w:t>
            </w:r>
          </w:p>
          <w:p w14:paraId="78E2288C" w14:textId="3AAC8BCD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76C7" w14:textId="6B8F25C4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przedstawia okoliczności zawarcia unii polsko-węgierskiej</w:t>
            </w:r>
          </w:p>
          <w:p w14:paraId="38EB63C5" w14:textId="7E982B63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charakteryzuje rządy Kazimierza Jagiellończyka</w:t>
            </w:r>
          </w:p>
          <w:p w14:paraId="50171672" w14:textId="77777777" w:rsidR="00C9325F" w:rsidRPr="002E4D18" w:rsidRDefault="00C9325F" w:rsidP="002C16E0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50588" w14:textId="35EB9F4A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wyjaśnia, dlaczego doszło do zawiązania Związku Pruskiego</w:t>
            </w:r>
          </w:p>
          <w:p w14:paraId="60BFBB51" w14:textId="77777777" w:rsidR="00C9325F" w:rsidRPr="002E4D18" w:rsidRDefault="00C9325F" w:rsidP="002C16E0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203DE" w14:textId="0E3CF3BC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przedstawia Jana Długosza jako historyka i wychowawcę przyszłych królów Polski</w:t>
            </w:r>
          </w:p>
          <w:p w14:paraId="58A58DD2" w14:textId="77777777" w:rsidR="00C9325F" w:rsidRPr="002E4D18" w:rsidRDefault="00C9325F" w:rsidP="002C16E0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</w:tr>
      <w:tr w:rsidR="00C9325F" w:rsidRPr="00C9325F" w14:paraId="1755F241" w14:textId="77777777" w:rsidTr="002E4D18">
        <w:trPr>
          <w:trHeight w:val="17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E8F73" w14:textId="77777777" w:rsidR="00C9325F" w:rsidRPr="002E4D18" w:rsidRDefault="00C9325F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color w:val="000000"/>
                <w:sz w:val="10"/>
                <w:szCs w:val="16"/>
              </w:rPr>
              <w:t>6. Monarchia stanowa w Polsce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1F37D" w14:textId="575F4548" w:rsidR="00C9325F" w:rsidRPr="002E4D18" w:rsidRDefault="00C9325F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monarchia patrymonialna i stanowa</w:t>
            </w:r>
          </w:p>
          <w:p w14:paraId="7056CB8A" w14:textId="301167B5" w:rsidR="00C9325F" w:rsidRPr="002E4D18" w:rsidRDefault="00C9325F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wpływ przywilejów nadawanych przez władcę na osłabienie władzy królewskiej </w:t>
            </w:r>
          </w:p>
          <w:p w14:paraId="4CCB51C3" w14:textId="415E3E9A" w:rsidR="00C9325F" w:rsidRPr="002E4D18" w:rsidRDefault="00C9325F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sym w:font="Symbol" w:char="F0B7"/>
            </w: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 xml:space="preserve"> przekształcenie się rycerstwa w szlachtę</w:t>
            </w:r>
          </w:p>
          <w:p w14:paraId="740FFF6B" w14:textId="087C0CAB" w:rsidR="00C9325F" w:rsidRPr="002E4D18" w:rsidRDefault="00C9325F" w:rsidP="005314A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C2E94" w14:textId="545501BE" w:rsidR="00C9325F" w:rsidRPr="002E4D18" w:rsidRDefault="00C9325F" w:rsidP="00B640B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0"/>
                <w:szCs w:val="16"/>
              </w:rPr>
            </w:pPr>
            <w:r w:rsidRPr="002E4D18">
              <w:rPr>
                <w:rStyle w:val="A14"/>
                <w:rFonts w:ascii="Times New Roman" w:hAnsi="Times New Roman" w:cs="Times New Roman"/>
                <w:sz w:val="10"/>
                <w:szCs w:val="16"/>
              </w:rPr>
              <w:t xml:space="preserve">– </w:t>
            </w:r>
            <w:r w:rsidRPr="002E4D18">
              <w:rPr>
                <w:rStyle w:val="A13"/>
                <w:rFonts w:ascii="Times New Roman" w:hAnsi="Times New Roman" w:cs="Times New Roman"/>
                <w:sz w:val="10"/>
                <w:szCs w:val="16"/>
              </w:rPr>
              <w:t xml:space="preserve">przy pomocy nauczyciela posługuje się terminami: </w:t>
            </w:r>
            <w:r w:rsidRPr="002E4D18">
              <w:rPr>
                <w:rStyle w:val="A13"/>
                <w:rFonts w:ascii="Times New Roman" w:hAnsi="Times New Roman" w:cs="Times New Roman"/>
                <w:i/>
                <w:iCs/>
                <w:sz w:val="10"/>
                <w:szCs w:val="16"/>
              </w:rPr>
              <w:t>szlachta</w:t>
            </w:r>
            <w:r w:rsidRPr="002E4D18">
              <w:rPr>
                <w:rStyle w:val="A13"/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Style w:val="A13"/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sejm walny</w:t>
            </w:r>
            <w:r w:rsidRPr="002E4D18">
              <w:rPr>
                <w:rStyle w:val="A13"/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Style w:val="A13"/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izba poselska</w:t>
            </w:r>
            <w:r w:rsidRPr="002E4D18">
              <w:rPr>
                <w:rStyle w:val="A13"/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Style w:val="A13"/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senat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39272" w14:textId="5C30C13F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poprawnie posługuje się terminami:</w:t>
            </w:r>
          </w:p>
          <w:p w14:paraId="2A95FF79" w14:textId="78D501F5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monarchia patrymonialna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monarchia stanowa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 xml:space="preserve">, 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przywileje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szlachta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 xml:space="preserve">, 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pańszczyzna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konstytucja sejmowa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sejm walny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 xml:space="preserve">, 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>izba poselska</w:t>
            </w:r>
            <w:r w:rsidRPr="002E4D18">
              <w:rPr>
                <w:rFonts w:ascii="Times New Roman" w:hAnsi="Times New Roman" w:cs="Times New Roman"/>
                <w:iCs/>
                <w:sz w:val="10"/>
                <w:szCs w:val="16"/>
              </w:rPr>
              <w:t>,</w:t>
            </w:r>
            <w:r w:rsidRPr="002E4D18">
              <w:rPr>
                <w:rFonts w:ascii="Times New Roman" w:hAnsi="Times New Roman" w:cs="Times New Roman"/>
                <w:i/>
                <w:iCs/>
                <w:sz w:val="10"/>
                <w:szCs w:val="16"/>
              </w:rPr>
              <w:t xml:space="preserve"> senat</w:t>
            </w:r>
          </w:p>
          <w:p w14:paraId="51980349" w14:textId="77777777" w:rsidR="00C9325F" w:rsidRPr="002E4D18" w:rsidRDefault="00C9325F" w:rsidP="002C16E0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0F90" w14:textId="18B11FE4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wyjaśnia, w jaki sposób rycerstwo przekształciło się w szlachtę</w:t>
            </w:r>
          </w:p>
          <w:p w14:paraId="3403B6E5" w14:textId="61414EEA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wyjaśnia, w jaki sposób szlachta uzyskała wpływ na sprawowanie rządów w Polsce</w:t>
            </w:r>
          </w:p>
          <w:p w14:paraId="0D8C2FC9" w14:textId="19FEC3C1" w:rsidR="00C9325F" w:rsidRPr="002E4D18" w:rsidRDefault="00C9325F" w:rsidP="002C16E0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EC2A" w14:textId="3E4FD951" w:rsidR="00C9325F" w:rsidRPr="002E4D18" w:rsidRDefault="00C9325F" w:rsidP="00520B6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przedstawia, kiedy i w jaki sposób doszło do utworzenia stanów w Polsce</w:t>
            </w:r>
          </w:p>
          <w:p w14:paraId="00FCD510" w14:textId="4B5AF433" w:rsidR="00C9325F" w:rsidRPr="002E4D18" w:rsidRDefault="00C9325F" w:rsidP="006A084F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tłumaczy różnice między monarchią patrymonialną a stanową</w:t>
            </w:r>
          </w:p>
          <w:p w14:paraId="4106D121" w14:textId="77777777" w:rsidR="00C9325F" w:rsidRPr="002E4D18" w:rsidRDefault="00C9325F" w:rsidP="002C16E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972F4" w14:textId="47E0EF1F" w:rsidR="00C9325F" w:rsidRPr="002E4D18" w:rsidRDefault="00C9325F" w:rsidP="006A084F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2E4D18">
              <w:rPr>
                <w:rFonts w:ascii="Times New Roman" w:hAnsi="Times New Roman" w:cs="Times New Roman"/>
                <w:sz w:val="10"/>
                <w:szCs w:val="16"/>
              </w:rPr>
              <w:t>– ocenia, jakie szanse i jakie zagrożenie niosło za sobą zwiększenie wpływu szlachty na władzę</w:t>
            </w:r>
          </w:p>
          <w:p w14:paraId="3D91A439" w14:textId="77777777" w:rsidR="00C9325F" w:rsidRPr="002E4D18" w:rsidRDefault="00C9325F" w:rsidP="00B640B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</w:tr>
    </w:tbl>
    <w:p w14:paraId="72AD5727" w14:textId="77777777" w:rsidR="00473D01" w:rsidRDefault="00473D01" w:rsidP="002633F6">
      <w:pPr>
        <w:pStyle w:val="Bezodstpw"/>
        <w:rPr>
          <w:b/>
          <w:sz w:val="16"/>
          <w:szCs w:val="16"/>
        </w:rPr>
      </w:pPr>
    </w:p>
    <w:p w14:paraId="61AFCBF7" w14:textId="77777777" w:rsidR="002E4D18" w:rsidRPr="002E4D18" w:rsidRDefault="002E4D18" w:rsidP="002E4D18">
      <w:pPr>
        <w:pStyle w:val="Bezodstpw"/>
        <w:ind w:left="720"/>
        <w:rPr>
          <w:b/>
          <w:bCs/>
          <w:color w:val="C0504D" w:themeColor="accent2"/>
        </w:rPr>
      </w:pPr>
      <w:bookmarkStart w:id="0" w:name="_GoBack"/>
      <w:r w:rsidRPr="002E4D18">
        <w:rPr>
          <w:b/>
          <w:bCs/>
          <w:color w:val="C0504D" w:themeColor="accent2"/>
        </w:rPr>
        <w:t>Pomoce do zajęć:</w:t>
      </w:r>
    </w:p>
    <w:p w14:paraId="30309D52" w14:textId="5A38E928" w:rsidR="002E4D18" w:rsidRPr="002E4D18" w:rsidRDefault="002E4D18" w:rsidP="002E4D18">
      <w:pPr>
        <w:pStyle w:val="Bezodstpw"/>
        <w:ind w:left="720"/>
        <w:rPr>
          <w:bCs/>
          <w:color w:val="C0504D" w:themeColor="accent2"/>
        </w:rPr>
      </w:pPr>
      <w:r w:rsidRPr="002E4D18">
        <w:rPr>
          <w:bCs/>
          <w:color w:val="C0504D" w:themeColor="accent2"/>
        </w:rPr>
        <w:t>- podręcznik do historii, zeszyt</w:t>
      </w:r>
    </w:p>
    <w:bookmarkEnd w:id="0"/>
    <w:p w14:paraId="1E2D4FFB" w14:textId="77777777" w:rsidR="007171A6" w:rsidRPr="00DC3610" w:rsidRDefault="007171A6" w:rsidP="008D40A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7171A6" w:rsidRPr="00DC3610" w:rsidSect="00AB6899"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087A8E" w14:textId="77777777" w:rsidR="00431C33" w:rsidRDefault="00431C33" w:rsidP="007B1B87">
      <w:pPr>
        <w:spacing w:after="0" w:line="240" w:lineRule="auto"/>
      </w:pPr>
      <w:r>
        <w:separator/>
      </w:r>
    </w:p>
  </w:endnote>
  <w:endnote w:type="continuationSeparator" w:id="0">
    <w:p w14:paraId="3C6EDB7A" w14:textId="77777777" w:rsidR="00431C33" w:rsidRDefault="00431C33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Arial"/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796B02" w14:textId="1F9EF625" w:rsidR="00C9325F" w:rsidRDefault="00C9325F">
    <w:pPr>
      <w:pStyle w:val="Stopka"/>
      <w:jc w:val="right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2E4D18">
      <w:rPr>
        <w:noProof/>
      </w:rPr>
      <w:t>5</w:t>
    </w:r>
    <w:r>
      <w:rPr>
        <w:noProof/>
      </w:rPr>
      <w:fldChar w:fldCharType="end"/>
    </w:r>
  </w:p>
  <w:p w14:paraId="2F0B081D" w14:textId="77777777" w:rsidR="00C9325F" w:rsidRDefault="00C9325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1D0496" w14:textId="77777777" w:rsidR="00431C33" w:rsidRDefault="00431C33" w:rsidP="007B1B87">
      <w:pPr>
        <w:spacing w:after="0" w:line="240" w:lineRule="auto"/>
      </w:pPr>
      <w:r>
        <w:separator/>
      </w:r>
    </w:p>
  </w:footnote>
  <w:footnote w:type="continuationSeparator" w:id="0">
    <w:p w14:paraId="78718119" w14:textId="77777777" w:rsidR="00431C33" w:rsidRDefault="00431C33" w:rsidP="007B1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32A4D"/>
    <w:multiLevelType w:val="hybridMultilevel"/>
    <w:tmpl w:val="8E3ABD76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82B7AF4"/>
    <w:multiLevelType w:val="hybridMultilevel"/>
    <w:tmpl w:val="6A42E632"/>
    <w:lvl w:ilvl="0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17096D"/>
    <w:multiLevelType w:val="hybridMultilevel"/>
    <w:tmpl w:val="9000DDF0"/>
    <w:lvl w:ilvl="0" w:tplc="0D10A24E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0730EE9"/>
    <w:multiLevelType w:val="hybridMultilevel"/>
    <w:tmpl w:val="5D4CBF14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0E25AE"/>
    <w:multiLevelType w:val="hybridMultilevel"/>
    <w:tmpl w:val="84589A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D03FAF"/>
    <w:multiLevelType w:val="hybridMultilevel"/>
    <w:tmpl w:val="9782D646"/>
    <w:lvl w:ilvl="0" w:tplc="407A0432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</w:rPr>
    </w:lvl>
    <w:lvl w:ilvl="2" w:tplc="F3A47020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7834069"/>
    <w:multiLevelType w:val="hybridMultilevel"/>
    <w:tmpl w:val="3BC4466C"/>
    <w:lvl w:ilvl="0" w:tplc="08D8AB46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3651A1E"/>
    <w:multiLevelType w:val="hybridMultilevel"/>
    <w:tmpl w:val="54C435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523FD1"/>
    <w:multiLevelType w:val="hybridMultilevel"/>
    <w:tmpl w:val="D388B3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F35EFF"/>
    <w:multiLevelType w:val="hybridMultilevel"/>
    <w:tmpl w:val="D6FC064E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C2710D1"/>
    <w:multiLevelType w:val="hybridMultilevel"/>
    <w:tmpl w:val="B35EB1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E5B1B90"/>
    <w:multiLevelType w:val="hybridMultilevel"/>
    <w:tmpl w:val="508ED0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75538B"/>
    <w:multiLevelType w:val="hybridMultilevel"/>
    <w:tmpl w:val="6764C2CC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D0347D5"/>
    <w:multiLevelType w:val="hybridMultilevel"/>
    <w:tmpl w:val="EDD22810"/>
    <w:lvl w:ilvl="0" w:tplc="8E888724">
      <w:start w:val="3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CDA27334">
      <w:start w:val="3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CCA1AD6"/>
    <w:multiLevelType w:val="hybridMultilevel"/>
    <w:tmpl w:val="66D0B9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13"/>
  </w:num>
  <w:num w:numId="4">
    <w:abstractNumId w:val="0"/>
  </w:num>
  <w:num w:numId="5">
    <w:abstractNumId w:val="3"/>
  </w:num>
  <w:num w:numId="6">
    <w:abstractNumId w:val="2"/>
  </w:num>
  <w:num w:numId="7">
    <w:abstractNumId w:val="6"/>
  </w:num>
  <w:num w:numId="8">
    <w:abstractNumId w:val="9"/>
  </w:num>
  <w:num w:numId="9">
    <w:abstractNumId w:val="12"/>
  </w:num>
  <w:num w:numId="10">
    <w:abstractNumId w:val="8"/>
  </w:num>
  <w:num w:numId="11">
    <w:abstractNumId w:val="10"/>
  </w:num>
  <w:num w:numId="12">
    <w:abstractNumId w:val="7"/>
  </w:num>
  <w:num w:numId="13">
    <w:abstractNumId w:val="4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EB8"/>
    <w:rsid w:val="00001105"/>
    <w:rsid w:val="00002D59"/>
    <w:rsid w:val="00003BB2"/>
    <w:rsid w:val="0000429E"/>
    <w:rsid w:val="0000566D"/>
    <w:rsid w:val="000073F8"/>
    <w:rsid w:val="000075C0"/>
    <w:rsid w:val="00014B38"/>
    <w:rsid w:val="000155E1"/>
    <w:rsid w:val="0001642E"/>
    <w:rsid w:val="000225C5"/>
    <w:rsid w:val="0002416C"/>
    <w:rsid w:val="00024282"/>
    <w:rsid w:val="000268B2"/>
    <w:rsid w:val="00031A52"/>
    <w:rsid w:val="00032117"/>
    <w:rsid w:val="0003465E"/>
    <w:rsid w:val="00036189"/>
    <w:rsid w:val="000362A4"/>
    <w:rsid w:val="00037A22"/>
    <w:rsid w:val="00040770"/>
    <w:rsid w:val="00041100"/>
    <w:rsid w:val="00041752"/>
    <w:rsid w:val="000417FB"/>
    <w:rsid w:val="0004388C"/>
    <w:rsid w:val="000448F2"/>
    <w:rsid w:val="00045A75"/>
    <w:rsid w:val="00045EA1"/>
    <w:rsid w:val="000462F3"/>
    <w:rsid w:val="00053FD8"/>
    <w:rsid w:val="00054ABE"/>
    <w:rsid w:val="00057A6B"/>
    <w:rsid w:val="00061AD9"/>
    <w:rsid w:val="000625DB"/>
    <w:rsid w:val="000759A6"/>
    <w:rsid w:val="000763BD"/>
    <w:rsid w:val="00082884"/>
    <w:rsid w:val="00087368"/>
    <w:rsid w:val="000926E9"/>
    <w:rsid w:val="00092BE9"/>
    <w:rsid w:val="00094B54"/>
    <w:rsid w:val="000955EE"/>
    <w:rsid w:val="00096592"/>
    <w:rsid w:val="0009684F"/>
    <w:rsid w:val="0009704C"/>
    <w:rsid w:val="0009749B"/>
    <w:rsid w:val="000A1225"/>
    <w:rsid w:val="000A3669"/>
    <w:rsid w:val="000A56FD"/>
    <w:rsid w:val="000A6D7D"/>
    <w:rsid w:val="000B0648"/>
    <w:rsid w:val="000B234D"/>
    <w:rsid w:val="000B3782"/>
    <w:rsid w:val="000B4724"/>
    <w:rsid w:val="000B570C"/>
    <w:rsid w:val="000C1994"/>
    <w:rsid w:val="000C28CE"/>
    <w:rsid w:val="000D5D80"/>
    <w:rsid w:val="000E6B56"/>
    <w:rsid w:val="000F08F2"/>
    <w:rsid w:val="000F0B9D"/>
    <w:rsid w:val="000F2A8C"/>
    <w:rsid w:val="000F3723"/>
    <w:rsid w:val="000F71EA"/>
    <w:rsid w:val="000F75B5"/>
    <w:rsid w:val="00100E02"/>
    <w:rsid w:val="00101D9C"/>
    <w:rsid w:val="00101E83"/>
    <w:rsid w:val="001077F5"/>
    <w:rsid w:val="00107D4E"/>
    <w:rsid w:val="0011180E"/>
    <w:rsid w:val="00113D7F"/>
    <w:rsid w:val="0011488C"/>
    <w:rsid w:val="001148AB"/>
    <w:rsid w:val="00115284"/>
    <w:rsid w:val="00120FAF"/>
    <w:rsid w:val="0012735A"/>
    <w:rsid w:val="0013062F"/>
    <w:rsid w:val="001333C4"/>
    <w:rsid w:val="00134A1A"/>
    <w:rsid w:val="001352B8"/>
    <w:rsid w:val="001376CB"/>
    <w:rsid w:val="00142B8D"/>
    <w:rsid w:val="00143D6C"/>
    <w:rsid w:val="001456C6"/>
    <w:rsid w:val="001471F1"/>
    <w:rsid w:val="0014753C"/>
    <w:rsid w:val="00151CF4"/>
    <w:rsid w:val="00152DCE"/>
    <w:rsid w:val="00156589"/>
    <w:rsid w:val="001609B7"/>
    <w:rsid w:val="00160EDD"/>
    <w:rsid w:val="00165EAE"/>
    <w:rsid w:val="001662A2"/>
    <w:rsid w:val="00166A4F"/>
    <w:rsid w:val="00170438"/>
    <w:rsid w:val="0017217B"/>
    <w:rsid w:val="001738BA"/>
    <w:rsid w:val="001751AC"/>
    <w:rsid w:val="001847CB"/>
    <w:rsid w:val="00185F9D"/>
    <w:rsid w:val="00187F07"/>
    <w:rsid w:val="00195B4D"/>
    <w:rsid w:val="00197E44"/>
    <w:rsid w:val="001A7380"/>
    <w:rsid w:val="001A76DB"/>
    <w:rsid w:val="001C3F1E"/>
    <w:rsid w:val="001C616D"/>
    <w:rsid w:val="001D2F6C"/>
    <w:rsid w:val="001D6ABB"/>
    <w:rsid w:val="001D7C7C"/>
    <w:rsid w:val="001D7F6C"/>
    <w:rsid w:val="001E4ADA"/>
    <w:rsid w:val="001F0F72"/>
    <w:rsid w:val="001F28A7"/>
    <w:rsid w:val="001F59A4"/>
    <w:rsid w:val="001F6F76"/>
    <w:rsid w:val="001F703C"/>
    <w:rsid w:val="00203E64"/>
    <w:rsid w:val="00204F2E"/>
    <w:rsid w:val="00205F25"/>
    <w:rsid w:val="00206210"/>
    <w:rsid w:val="00212FAD"/>
    <w:rsid w:val="00214F0B"/>
    <w:rsid w:val="00214F29"/>
    <w:rsid w:val="00215F22"/>
    <w:rsid w:val="002160A2"/>
    <w:rsid w:val="00221455"/>
    <w:rsid w:val="002261D4"/>
    <w:rsid w:val="00227B90"/>
    <w:rsid w:val="00227F9E"/>
    <w:rsid w:val="002300E2"/>
    <w:rsid w:val="00231A50"/>
    <w:rsid w:val="00231DD1"/>
    <w:rsid w:val="002327D2"/>
    <w:rsid w:val="00240B79"/>
    <w:rsid w:val="00243D5E"/>
    <w:rsid w:val="00244E9E"/>
    <w:rsid w:val="00250EED"/>
    <w:rsid w:val="0025189B"/>
    <w:rsid w:val="00252108"/>
    <w:rsid w:val="002565D9"/>
    <w:rsid w:val="002627EB"/>
    <w:rsid w:val="002633F6"/>
    <w:rsid w:val="00263EEE"/>
    <w:rsid w:val="0027043C"/>
    <w:rsid w:val="00276649"/>
    <w:rsid w:val="0028175B"/>
    <w:rsid w:val="00282344"/>
    <w:rsid w:val="00283BCF"/>
    <w:rsid w:val="00285B55"/>
    <w:rsid w:val="002861D9"/>
    <w:rsid w:val="002868BF"/>
    <w:rsid w:val="002874B5"/>
    <w:rsid w:val="002920B6"/>
    <w:rsid w:val="00294ABD"/>
    <w:rsid w:val="00297B02"/>
    <w:rsid w:val="002A0BE5"/>
    <w:rsid w:val="002A6353"/>
    <w:rsid w:val="002B2492"/>
    <w:rsid w:val="002B656E"/>
    <w:rsid w:val="002C16E0"/>
    <w:rsid w:val="002C327D"/>
    <w:rsid w:val="002C58A5"/>
    <w:rsid w:val="002C58E1"/>
    <w:rsid w:val="002C63B0"/>
    <w:rsid w:val="002D16EE"/>
    <w:rsid w:val="002D2AA8"/>
    <w:rsid w:val="002D2D76"/>
    <w:rsid w:val="002D3A29"/>
    <w:rsid w:val="002D6260"/>
    <w:rsid w:val="002D7D77"/>
    <w:rsid w:val="002E27B8"/>
    <w:rsid w:val="002E3176"/>
    <w:rsid w:val="002E4D18"/>
    <w:rsid w:val="002F0D78"/>
    <w:rsid w:val="002F18DF"/>
    <w:rsid w:val="002F64FA"/>
    <w:rsid w:val="002F7147"/>
    <w:rsid w:val="002F7A9F"/>
    <w:rsid w:val="00300380"/>
    <w:rsid w:val="00300D61"/>
    <w:rsid w:val="003011FF"/>
    <w:rsid w:val="00306F13"/>
    <w:rsid w:val="00310F67"/>
    <w:rsid w:val="003128A6"/>
    <w:rsid w:val="0031493E"/>
    <w:rsid w:val="00316D2B"/>
    <w:rsid w:val="00321057"/>
    <w:rsid w:val="00321AD8"/>
    <w:rsid w:val="00322058"/>
    <w:rsid w:val="003226ED"/>
    <w:rsid w:val="00323BD8"/>
    <w:rsid w:val="003255FC"/>
    <w:rsid w:val="00335AB9"/>
    <w:rsid w:val="003366E5"/>
    <w:rsid w:val="003401FD"/>
    <w:rsid w:val="00343B9B"/>
    <w:rsid w:val="00347D96"/>
    <w:rsid w:val="00355770"/>
    <w:rsid w:val="003574C9"/>
    <w:rsid w:val="0035795F"/>
    <w:rsid w:val="0036039A"/>
    <w:rsid w:val="003616C0"/>
    <w:rsid w:val="00362858"/>
    <w:rsid w:val="00365081"/>
    <w:rsid w:val="00365F06"/>
    <w:rsid w:val="003705E3"/>
    <w:rsid w:val="003745ED"/>
    <w:rsid w:val="00383890"/>
    <w:rsid w:val="003840C2"/>
    <w:rsid w:val="003857AA"/>
    <w:rsid w:val="003868B6"/>
    <w:rsid w:val="003920B8"/>
    <w:rsid w:val="00393643"/>
    <w:rsid w:val="0039365D"/>
    <w:rsid w:val="00395331"/>
    <w:rsid w:val="00396D15"/>
    <w:rsid w:val="003A0F06"/>
    <w:rsid w:val="003A3DC8"/>
    <w:rsid w:val="003A4743"/>
    <w:rsid w:val="003A4E28"/>
    <w:rsid w:val="003A4EAD"/>
    <w:rsid w:val="003A5299"/>
    <w:rsid w:val="003B2FBB"/>
    <w:rsid w:val="003B5497"/>
    <w:rsid w:val="003B56DD"/>
    <w:rsid w:val="003B5A93"/>
    <w:rsid w:val="003B5ABF"/>
    <w:rsid w:val="003B5DE8"/>
    <w:rsid w:val="003B7512"/>
    <w:rsid w:val="003C0D39"/>
    <w:rsid w:val="003C39A6"/>
    <w:rsid w:val="003C44BE"/>
    <w:rsid w:val="003C7A6B"/>
    <w:rsid w:val="003D195D"/>
    <w:rsid w:val="003D1A8D"/>
    <w:rsid w:val="003D1D40"/>
    <w:rsid w:val="003D2BBD"/>
    <w:rsid w:val="003D46A1"/>
    <w:rsid w:val="003D6998"/>
    <w:rsid w:val="003D766C"/>
    <w:rsid w:val="003E0656"/>
    <w:rsid w:val="003E3E07"/>
    <w:rsid w:val="003F3FBF"/>
    <w:rsid w:val="003F6438"/>
    <w:rsid w:val="003F6B35"/>
    <w:rsid w:val="003F7595"/>
    <w:rsid w:val="00401C8D"/>
    <w:rsid w:val="004027E3"/>
    <w:rsid w:val="00404DDD"/>
    <w:rsid w:val="00412B11"/>
    <w:rsid w:val="00417165"/>
    <w:rsid w:val="004176F7"/>
    <w:rsid w:val="00421295"/>
    <w:rsid w:val="00422948"/>
    <w:rsid w:val="004315B2"/>
    <w:rsid w:val="00431C33"/>
    <w:rsid w:val="00437B5D"/>
    <w:rsid w:val="00441DA8"/>
    <w:rsid w:val="00441FAC"/>
    <w:rsid w:val="00442F3E"/>
    <w:rsid w:val="004435D7"/>
    <w:rsid w:val="00443B89"/>
    <w:rsid w:val="00450BAD"/>
    <w:rsid w:val="00451A03"/>
    <w:rsid w:val="00454463"/>
    <w:rsid w:val="00457C9F"/>
    <w:rsid w:val="004609D2"/>
    <w:rsid w:val="0046380B"/>
    <w:rsid w:val="004655BD"/>
    <w:rsid w:val="00465DB8"/>
    <w:rsid w:val="004666A5"/>
    <w:rsid w:val="00466813"/>
    <w:rsid w:val="00467334"/>
    <w:rsid w:val="00473D01"/>
    <w:rsid w:val="00481BB0"/>
    <w:rsid w:val="0048402C"/>
    <w:rsid w:val="0048405D"/>
    <w:rsid w:val="00491F14"/>
    <w:rsid w:val="00492C21"/>
    <w:rsid w:val="00493126"/>
    <w:rsid w:val="00493FC2"/>
    <w:rsid w:val="00495AB7"/>
    <w:rsid w:val="00496A02"/>
    <w:rsid w:val="00496BF0"/>
    <w:rsid w:val="004A2DF5"/>
    <w:rsid w:val="004A52C7"/>
    <w:rsid w:val="004A67DF"/>
    <w:rsid w:val="004B64DA"/>
    <w:rsid w:val="004C5483"/>
    <w:rsid w:val="004C613D"/>
    <w:rsid w:val="004D09AA"/>
    <w:rsid w:val="004D1B14"/>
    <w:rsid w:val="004D1FA9"/>
    <w:rsid w:val="004D259A"/>
    <w:rsid w:val="004D3CCA"/>
    <w:rsid w:val="004D5C65"/>
    <w:rsid w:val="004D71FE"/>
    <w:rsid w:val="004D7AA3"/>
    <w:rsid w:val="004E041A"/>
    <w:rsid w:val="004E0E21"/>
    <w:rsid w:val="004E1989"/>
    <w:rsid w:val="004E1BA0"/>
    <w:rsid w:val="004E40C6"/>
    <w:rsid w:val="004E6BA3"/>
    <w:rsid w:val="004F182A"/>
    <w:rsid w:val="004F25A0"/>
    <w:rsid w:val="004F459C"/>
    <w:rsid w:val="005014D3"/>
    <w:rsid w:val="00507646"/>
    <w:rsid w:val="00520B67"/>
    <w:rsid w:val="00520E85"/>
    <w:rsid w:val="005234E1"/>
    <w:rsid w:val="00526DDB"/>
    <w:rsid w:val="005314AB"/>
    <w:rsid w:val="0053360E"/>
    <w:rsid w:val="005402C4"/>
    <w:rsid w:val="00541F46"/>
    <w:rsid w:val="005433F2"/>
    <w:rsid w:val="005435F3"/>
    <w:rsid w:val="00544612"/>
    <w:rsid w:val="00544677"/>
    <w:rsid w:val="00554E94"/>
    <w:rsid w:val="00560EBC"/>
    <w:rsid w:val="005616C5"/>
    <w:rsid w:val="00562A62"/>
    <w:rsid w:val="00565B43"/>
    <w:rsid w:val="005676C8"/>
    <w:rsid w:val="00571632"/>
    <w:rsid w:val="00573ADC"/>
    <w:rsid w:val="005764D9"/>
    <w:rsid w:val="00580618"/>
    <w:rsid w:val="00585231"/>
    <w:rsid w:val="00585B2A"/>
    <w:rsid w:val="005909CF"/>
    <w:rsid w:val="00590A17"/>
    <w:rsid w:val="005934B1"/>
    <w:rsid w:val="005946C0"/>
    <w:rsid w:val="005952F9"/>
    <w:rsid w:val="0059531D"/>
    <w:rsid w:val="005A13D9"/>
    <w:rsid w:val="005A2EE3"/>
    <w:rsid w:val="005A3009"/>
    <w:rsid w:val="005A51FE"/>
    <w:rsid w:val="005A5FF1"/>
    <w:rsid w:val="005A626A"/>
    <w:rsid w:val="005A6E9A"/>
    <w:rsid w:val="005B0481"/>
    <w:rsid w:val="005B1FD0"/>
    <w:rsid w:val="005B3E9B"/>
    <w:rsid w:val="005B68FE"/>
    <w:rsid w:val="005B6C56"/>
    <w:rsid w:val="005B6FDD"/>
    <w:rsid w:val="005C2382"/>
    <w:rsid w:val="005C2DCF"/>
    <w:rsid w:val="005C5F9A"/>
    <w:rsid w:val="005C714A"/>
    <w:rsid w:val="005D6CA6"/>
    <w:rsid w:val="005E170B"/>
    <w:rsid w:val="005E3764"/>
    <w:rsid w:val="005E637E"/>
    <w:rsid w:val="005E6B56"/>
    <w:rsid w:val="005E7152"/>
    <w:rsid w:val="005F045A"/>
    <w:rsid w:val="005F114B"/>
    <w:rsid w:val="005F53B2"/>
    <w:rsid w:val="005F6213"/>
    <w:rsid w:val="005F64C5"/>
    <w:rsid w:val="005F6D4F"/>
    <w:rsid w:val="005F6DAD"/>
    <w:rsid w:val="006028B4"/>
    <w:rsid w:val="00604074"/>
    <w:rsid w:val="006061DE"/>
    <w:rsid w:val="00610688"/>
    <w:rsid w:val="00613F39"/>
    <w:rsid w:val="00614464"/>
    <w:rsid w:val="00614A3D"/>
    <w:rsid w:val="00621608"/>
    <w:rsid w:val="00622894"/>
    <w:rsid w:val="00626999"/>
    <w:rsid w:val="00626BAF"/>
    <w:rsid w:val="00635177"/>
    <w:rsid w:val="00635377"/>
    <w:rsid w:val="0063696E"/>
    <w:rsid w:val="006435FF"/>
    <w:rsid w:val="00644AB3"/>
    <w:rsid w:val="006465A9"/>
    <w:rsid w:val="006473E9"/>
    <w:rsid w:val="00650449"/>
    <w:rsid w:val="00651E1C"/>
    <w:rsid w:val="00652D2D"/>
    <w:rsid w:val="0065353F"/>
    <w:rsid w:val="0065396E"/>
    <w:rsid w:val="00656E1C"/>
    <w:rsid w:val="0066046D"/>
    <w:rsid w:val="0066262F"/>
    <w:rsid w:val="00662725"/>
    <w:rsid w:val="006703F2"/>
    <w:rsid w:val="00670FBE"/>
    <w:rsid w:val="006818DB"/>
    <w:rsid w:val="00682034"/>
    <w:rsid w:val="00684437"/>
    <w:rsid w:val="0068594E"/>
    <w:rsid w:val="00694BBC"/>
    <w:rsid w:val="006A084F"/>
    <w:rsid w:val="006A2DE2"/>
    <w:rsid w:val="006A4EF5"/>
    <w:rsid w:val="006A5537"/>
    <w:rsid w:val="006B072E"/>
    <w:rsid w:val="006D0AB0"/>
    <w:rsid w:val="006D10C4"/>
    <w:rsid w:val="006D4DF0"/>
    <w:rsid w:val="006E1A13"/>
    <w:rsid w:val="006E36FB"/>
    <w:rsid w:val="006E5EFC"/>
    <w:rsid w:val="006F4088"/>
    <w:rsid w:val="00704BBF"/>
    <w:rsid w:val="00707F53"/>
    <w:rsid w:val="00712788"/>
    <w:rsid w:val="00714E9D"/>
    <w:rsid w:val="007161C3"/>
    <w:rsid w:val="00716F7A"/>
    <w:rsid w:val="007171A6"/>
    <w:rsid w:val="007238C1"/>
    <w:rsid w:val="00724484"/>
    <w:rsid w:val="00725C48"/>
    <w:rsid w:val="007329D4"/>
    <w:rsid w:val="0073346E"/>
    <w:rsid w:val="00741D1A"/>
    <w:rsid w:val="00741F63"/>
    <w:rsid w:val="00744208"/>
    <w:rsid w:val="0074447F"/>
    <w:rsid w:val="00744BE7"/>
    <w:rsid w:val="007512B2"/>
    <w:rsid w:val="00751AD7"/>
    <w:rsid w:val="00752129"/>
    <w:rsid w:val="00752761"/>
    <w:rsid w:val="00753008"/>
    <w:rsid w:val="00753909"/>
    <w:rsid w:val="007561DC"/>
    <w:rsid w:val="007574F7"/>
    <w:rsid w:val="007618E2"/>
    <w:rsid w:val="00764D73"/>
    <w:rsid w:val="00767DF4"/>
    <w:rsid w:val="007715A7"/>
    <w:rsid w:val="00781475"/>
    <w:rsid w:val="00781635"/>
    <w:rsid w:val="00783EBD"/>
    <w:rsid w:val="00791F65"/>
    <w:rsid w:val="00792BFF"/>
    <w:rsid w:val="00796A1F"/>
    <w:rsid w:val="00797AD3"/>
    <w:rsid w:val="00797BDE"/>
    <w:rsid w:val="007A17CD"/>
    <w:rsid w:val="007A3D53"/>
    <w:rsid w:val="007A46FB"/>
    <w:rsid w:val="007A5B2E"/>
    <w:rsid w:val="007A79FB"/>
    <w:rsid w:val="007B1B87"/>
    <w:rsid w:val="007B1CA9"/>
    <w:rsid w:val="007B224C"/>
    <w:rsid w:val="007B25B9"/>
    <w:rsid w:val="007B398E"/>
    <w:rsid w:val="007B68E1"/>
    <w:rsid w:val="007C69D0"/>
    <w:rsid w:val="007C6EA1"/>
    <w:rsid w:val="007D0C59"/>
    <w:rsid w:val="007D10B1"/>
    <w:rsid w:val="007D1E07"/>
    <w:rsid w:val="007D1FCE"/>
    <w:rsid w:val="007D504A"/>
    <w:rsid w:val="007D715D"/>
    <w:rsid w:val="007D76BF"/>
    <w:rsid w:val="007E32E7"/>
    <w:rsid w:val="007E3934"/>
    <w:rsid w:val="007F116C"/>
    <w:rsid w:val="007F366D"/>
    <w:rsid w:val="007F37CA"/>
    <w:rsid w:val="007F4678"/>
    <w:rsid w:val="007F579F"/>
    <w:rsid w:val="007F589E"/>
    <w:rsid w:val="007F7E09"/>
    <w:rsid w:val="00800E09"/>
    <w:rsid w:val="00804E80"/>
    <w:rsid w:val="00804F4B"/>
    <w:rsid w:val="00814510"/>
    <w:rsid w:val="00815A6B"/>
    <w:rsid w:val="008212CB"/>
    <w:rsid w:val="008244B4"/>
    <w:rsid w:val="00825A47"/>
    <w:rsid w:val="008260D0"/>
    <w:rsid w:val="00826B65"/>
    <w:rsid w:val="00827DC9"/>
    <w:rsid w:val="00827EA6"/>
    <w:rsid w:val="00830933"/>
    <w:rsid w:val="00831611"/>
    <w:rsid w:val="00833110"/>
    <w:rsid w:val="00835BF1"/>
    <w:rsid w:val="0083605D"/>
    <w:rsid w:val="008400FD"/>
    <w:rsid w:val="00843B8E"/>
    <w:rsid w:val="00850FAA"/>
    <w:rsid w:val="00853CAB"/>
    <w:rsid w:val="008540CF"/>
    <w:rsid w:val="00854F2E"/>
    <w:rsid w:val="00854F68"/>
    <w:rsid w:val="00855E34"/>
    <w:rsid w:val="00856387"/>
    <w:rsid w:val="00857447"/>
    <w:rsid w:val="00863715"/>
    <w:rsid w:val="00865974"/>
    <w:rsid w:val="0086642C"/>
    <w:rsid w:val="00866FBF"/>
    <w:rsid w:val="00870448"/>
    <w:rsid w:val="00876094"/>
    <w:rsid w:val="00880CFE"/>
    <w:rsid w:val="008951F2"/>
    <w:rsid w:val="00895F6E"/>
    <w:rsid w:val="008A15DC"/>
    <w:rsid w:val="008A1F0C"/>
    <w:rsid w:val="008A2330"/>
    <w:rsid w:val="008A28DB"/>
    <w:rsid w:val="008A32DF"/>
    <w:rsid w:val="008A36D5"/>
    <w:rsid w:val="008A3D8A"/>
    <w:rsid w:val="008B18E4"/>
    <w:rsid w:val="008B256D"/>
    <w:rsid w:val="008B40CB"/>
    <w:rsid w:val="008B62E9"/>
    <w:rsid w:val="008B70C5"/>
    <w:rsid w:val="008B7CBE"/>
    <w:rsid w:val="008C0AD6"/>
    <w:rsid w:val="008C5EFF"/>
    <w:rsid w:val="008D04E6"/>
    <w:rsid w:val="008D0BB2"/>
    <w:rsid w:val="008D40AB"/>
    <w:rsid w:val="008D5F03"/>
    <w:rsid w:val="008D66E6"/>
    <w:rsid w:val="008E3CC9"/>
    <w:rsid w:val="008E431D"/>
    <w:rsid w:val="008E5246"/>
    <w:rsid w:val="008E655B"/>
    <w:rsid w:val="008E75DA"/>
    <w:rsid w:val="008F0939"/>
    <w:rsid w:val="008F327A"/>
    <w:rsid w:val="008F45CF"/>
    <w:rsid w:val="008F4FA2"/>
    <w:rsid w:val="008F5C8A"/>
    <w:rsid w:val="008F60CF"/>
    <w:rsid w:val="008F66BF"/>
    <w:rsid w:val="00900CDE"/>
    <w:rsid w:val="0090132A"/>
    <w:rsid w:val="0090301F"/>
    <w:rsid w:val="00903643"/>
    <w:rsid w:val="00905D07"/>
    <w:rsid w:val="00907D35"/>
    <w:rsid w:val="0091157C"/>
    <w:rsid w:val="00912276"/>
    <w:rsid w:val="00912411"/>
    <w:rsid w:val="00912F4F"/>
    <w:rsid w:val="009141A8"/>
    <w:rsid w:val="009147E5"/>
    <w:rsid w:val="00915628"/>
    <w:rsid w:val="009171E0"/>
    <w:rsid w:val="00922C66"/>
    <w:rsid w:val="009257D4"/>
    <w:rsid w:val="00926262"/>
    <w:rsid w:val="009324C0"/>
    <w:rsid w:val="0093345E"/>
    <w:rsid w:val="0094221D"/>
    <w:rsid w:val="009425D6"/>
    <w:rsid w:val="00942A99"/>
    <w:rsid w:val="009449AA"/>
    <w:rsid w:val="00945B6E"/>
    <w:rsid w:val="00952947"/>
    <w:rsid w:val="009532A0"/>
    <w:rsid w:val="00953D3C"/>
    <w:rsid w:val="0095420B"/>
    <w:rsid w:val="00954D9E"/>
    <w:rsid w:val="00955DA0"/>
    <w:rsid w:val="009562AB"/>
    <w:rsid w:val="00961C89"/>
    <w:rsid w:val="0096226D"/>
    <w:rsid w:val="0096275C"/>
    <w:rsid w:val="00963EEB"/>
    <w:rsid w:val="0096440B"/>
    <w:rsid w:val="00971077"/>
    <w:rsid w:val="009711D7"/>
    <w:rsid w:val="009728E1"/>
    <w:rsid w:val="00974A6E"/>
    <w:rsid w:val="00975314"/>
    <w:rsid w:val="0098349C"/>
    <w:rsid w:val="009838A1"/>
    <w:rsid w:val="00985DA5"/>
    <w:rsid w:val="00990503"/>
    <w:rsid w:val="00990E12"/>
    <w:rsid w:val="00990F8D"/>
    <w:rsid w:val="009934E1"/>
    <w:rsid w:val="009A0225"/>
    <w:rsid w:val="009A1610"/>
    <w:rsid w:val="009A261A"/>
    <w:rsid w:val="009A7BD6"/>
    <w:rsid w:val="009B23CC"/>
    <w:rsid w:val="009B3973"/>
    <w:rsid w:val="009B4091"/>
    <w:rsid w:val="009B65CB"/>
    <w:rsid w:val="009B67E8"/>
    <w:rsid w:val="009B7E43"/>
    <w:rsid w:val="009C3662"/>
    <w:rsid w:val="009C3DA3"/>
    <w:rsid w:val="009C73E6"/>
    <w:rsid w:val="009D08D8"/>
    <w:rsid w:val="009D2F5E"/>
    <w:rsid w:val="009D4350"/>
    <w:rsid w:val="009D5BA9"/>
    <w:rsid w:val="009D5C2D"/>
    <w:rsid w:val="009D7487"/>
    <w:rsid w:val="009E1612"/>
    <w:rsid w:val="009F2A15"/>
    <w:rsid w:val="009F2B40"/>
    <w:rsid w:val="009F361B"/>
    <w:rsid w:val="009F50F8"/>
    <w:rsid w:val="009F58E8"/>
    <w:rsid w:val="009F7FC5"/>
    <w:rsid w:val="00A06C2C"/>
    <w:rsid w:val="00A06DD4"/>
    <w:rsid w:val="00A074C6"/>
    <w:rsid w:val="00A0787F"/>
    <w:rsid w:val="00A11F9C"/>
    <w:rsid w:val="00A1251F"/>
    <w:rsid w:val="00A1411F"/>
    <w:rsid w:val="00A211F0"/>
    <w:rsid w:val="00A2234A"/>
    <w:rsid w:val="00A234F0"/>
    <w:rsid w:val="00A2392F"/>
    <w:rsid w:val="00A36904"/>
    <w:rsid w:val="00A44890"/>
    <w:rsid w:val="00A46117"/>
    <w:rsid w:val="00A46181"/>
    <w:rsid w:val="00A471D9"/>
    <w:rsid w:val="00A47E1D"/>
    <w:rsid w:val="00A53F1F"/>
    <w:rsid w:val="00A56B41"/>
    <w:rsid w:val="00A60FF0"/>
    <w:rsid w:val="00A61BCE"/>
    <w:rsid w:val="00A676A4"/>
    <w:rsid w:val="00A67743"/>
    <w:rsid w:val="00A7525D"/>
    <w:rsid w:val="00A754DA"/>
    <w:rsid w:val="00A76F22"/>
    <w:rsid w:val="00A776E6"/>
    <w:rsid w:val="00A810DD"/>
    <w:rsid w:val="00A82336"/>
    <w:rsid w:val="00A90644"/>
    <w:rsid w:val="00A93828"/>
    <w:rsid w:val="00A94453"/>
    <w:rsid w:val="00A94DBE"/>
    <w:rsid w:val="00A95940"/>
    <w:rsid w:val="00A96033"/>
    <w:rsid w:val="00AA0B1D"/>
    <w:rsid w:val="00AA1DAC"/>
    <w:rsid w:val="00AA2959"/>
    <w:rsid w:val="00AA3010"/>
    <w:rsid w:val="00AA40FB"/>
    <w:rsid w:val="00AA6481"/>
    <w:rsid w:val="00AB09D0"/>
    <w:rsid w:val="00AB3EC0"/>
    <w:rsid w:val="00AB496F"/>
    <w:rsid w:val="00AB5C21"/>
    <w:rsid w:val="00AB6899"/>
    <w:rsid w:val="00AB74FD"/>
    <w:rsid w:val="00AC0B4D"/>
    <w:rsid w:val="00AC2BBB"/>
    <w:rsid w:val="00AC7BC8"/>
    <w:rsid w:val="00AD52DE"/>
    <w:rsid w:val="00AD62F3"/>
    <w:rsid w:val="00AE118E"/>
    <w:rsid w:val="00AE38D7"/>
    <w:rsid w:val="00AE76F1"/>
    <w:rsid w:val="00B00C0F"/>
    <w:rsid w:val="00B00F09"/>
    <w:rsid w:val="00B06A96"/>
    <w:rsid w:val="00B06AF7"/>
    <w:rsid w:val="00B119B6"/>
    <w:rsid w:val="00B12FB4"/>
    <w:rsid w:val="00B13CA5"/>
    <w:rsid w:val="00B21542"/>
    <w:rsid w:val="00B2162A"/>
    <w:rsid w:val="00B33B92"/>
    <w:rsid w:val="00B357E8"/>
    <w:rsid w:val="00B35FF6"/>
    <w:rsid w:val="00B402B1"/>
    <w:rsid w:val="00B40772"/>
    <w:rsid w:val="00B436D6"/>
    <w:rsid w:val="00B44770"/>
    <w:rsid w:val="00B46B44"/>
    <w:rsid w:val="00B4785C"/>
    <w:rsid w:val="00B5106F"/>
    <w:rsid w:val="00B517BD"/>
    <w:rsid w:val="00B540DF"/>
    <w:rsid w:val="00B55814"/>
    <w:rsid w:val="00B5670D"/>
    <w:rsid w:val="00B56FC3"/>
    <w:rsid w:val="00B60A48"/>
    <w:rsid w:val="00B60D9B"/>
    <w:rsid w:val="00B61B73"/>
    <w:rsid w:val="00B61DA1"/>
    <w:rsid w:val="00B640BD"/>
    <w:rsid w:val="00B742FB"/>
    <w:rsid w:val="00B83530"/>
    <w:rsid w:val="00B8539A"/>
    <w:rsid w:val="00B85D1C"/>
    <w:rsid w:val="00B8614A"/>
    <w:rsid w:val="00B9103C"/>
    <w:rsid w:val="00B915D1"/>
    <w:rsid w:val="00B91F54"/>
    <w:rsid w:val="00B930EF"/>
    <w:rsid w:val="00B94810"/>
    <w:rsid w:val="00B94BB3"/>
    <w:rsid w:val="00B955EC"/>
    <w:rsid w:val="00B9658F"/>
    <w:rsid w:val="00B97592"/>
    <w:rsid w:val="00BA21EC"/>
    <w:rsid w:val="00BA4FEC"/>
    <w:rsid w:val="00BA577E"/>
    <w:rsid w:val="00BA584B"/>
    <w:rsid w:val="00BA5B10"/>
    <w:rsid w:val="00BA686C"/>
    <w:rsid w:val="00BA7F88"/>
    <w:rsid w:val="00BB5232"/>
    <w:rsid w:val="00BB6357"/>
    <w:rsid w:val="00BC02A3"/>
    <w:rsid w:val="00BC2C47"/>
    <w:rsid w:val="00BC328A"/>
    <w:rsid w:val="00BC372D"/>
    <w:rsid w:val="00BC5576"/>
    <w:rsid w:val="00BC7A00"/>
    <w:rsid w:val="00BD358F"/>
    <w:rsid w:val="00BE2CD7"/>
    <w:rsid w:val="00BE3638"/>
    <w:rsid w:val="00BE3A14"/>
    <w:rsid w:val="00BE3F98"/>
    <w:rsid w:val="00BF5DF5"/>
    <w:rsid w:val="00BF6B1A"/>
    <w:rsid w:val="00BF7B4D"/>
    <w:rsid w:val="00C0563B"/>
    <w:rsid w:val="00C05FD0"/>
    <w:rsid w:val="00C16191"/>
    <w:rsid w:val="00C20DB9"/>
    <w:rsid w:val="00C21E0F"/>
    <w:rsid w:val="00C23169"/>
    <w:rsid w:val="00C27128"/>
    <w:rsid w:val="00C3340A"/>
    <w:rsid w:val="00C334E3"/>
    <w:rsid w:val="00C33DBA"/>
    <w:rsid w:val="00C42C9D"/>
    <w:rsid w:val="00C478BF"/>
    <w:rsid w:val="00C47B6F"/>
    <w:rsid w:val="00C5191C"/>
    <w:rsid w:val="00C519C7"/>
    <w:rsid w:val="00C55BC7"/>
    <w:rsid w:val="00C569D0"/>
    <w:rsid w:val="00C57221"/>
    <w:rsid w:val="00C57CB0"/>
    <w:rsid w:val="00C60194"/>
    <w:rsid w:val="00C60548"/>
    <w:rsid w:val="00C60878"/>
    <w:rsid w:val="00C6140A"/>
    <w:rsid w:val="00C6282A"/>
    <w:rsid w:val="00C766BC"/>
    <w:rsid w:val="00C800FF"/>
    <w:rsid w:val="00C801F3"/>
    <w:rsid w:val="00C81AF3"/>
    <w:rsid w:val="00C83531"/>
    <w:rsid w:val="00C83CDE"/>
    <w:rsid w:val="00C92ECE"/>
    <w:rsid w:val="00C9325F"/>
    <w:rsid w:val="00C947F7"/>
    <w:rsid w:val="00C97FE6"/>
    <w:rsid w:val="00CA2173"/>
    <w:rsid w:val="00CA4788"/>
    <w:rsid w:val="00CA5944"/>
    <w:rsid w:val="00CA68FB"/>
    <w:rsid w:val="00CA7F44"/>
    <w:rsid w:val="00CB079D"/>
    <w:rsid w:val="00CB07EA"/>
    <w:rsid w:val="00CB2D09"/>
    <w:rsid w:val="00CB6DC7"/>
    <w:rsid w:val="00CC0739"/>
    <w:rsid w:val="00CC1263"/>
    <w:rsid w:val="00CC7B24"/>
    <w:rsid w:val="00CD2052"/>
    <w:rsid w:val="00CD6F36"/>
    <w:rsid w:val="00CD7B53"/>
    <w:rsid w:val="00CE1515"/>
    <w:rsid w:val="00CE4DA6"/>
    <w:rsid w:val="00CE569E"/>
    <w:rsid w:val="00CE6FF6"/>
    <w:rsid w:val="00CE775F"/>
    <w:rsid w:val="00CF0DEC"/>
    <w:rsid w:val="00CF6370"/>
    <w:rsid w:val="00CF782B"/>
    <w:rsid w:val="00D01951"/>
    <w:rsid w:val="00D02D0A"/>
    <w:rsid w:val="00D031E9"/>
    <w:rsid w:val="00D052B2"/>
    <w:rsid w:val="00D127C4"/>
    <w:rsid w:val="00D138E0"/>
    <w:rsid w:val="00D17C18"/>
    <w:rsid w:val="00D2008A"/>
    <w:rsid w:val="00D2328F"/>
    <w:rsid w:val="00D24816"/>
    <w:rsid w:val="00D258A5"/>
    <w:rsid w:val="00D25C60"/>
    <w:rsid w:val="00D30E8E"/>
    <w:rsid w:val="00D35EBF"/>
    <w:rsid w:val="00D37A55"/>
    <w:rsid w:val="00D40804"/>
    <w:rsid w:val="00D4162F"/>
    <w:rsid w:val="00D427BE"/>
    <w:rsid w:val="00D428BA"/>
    <w:rsid w:val="00D4371F"/>
    <w:rsid w:val="00D438B1"/>
    <w:rsid w:val="00D50A2A"/>
    <w:rsid w:val="00D5375C"/>
    <w:rsid w:val="00D53EDB"/>
    <w:rsid w:val="00D54DC4"/>
    <w:rsid w:val="00D654AB"/>
    <w:rsid w:val="00D654BB"/>
    <w:rsid w:val="00D7119C"/>
    <w:rsid w:val="00D71D3D"/>
    <w:rsid w:val="00D74E63"/>
    <w:rsid w:val="00D81EBB"/>
    <w:rsid w:val="00D833C6"/>
    <w:rsid w:val="00D83550"/>
    <w:rsid w:val="00D843B0"/>
    <w:rsid w:val="00D9333C"/>
    <w:rsid w:val="00D939F5"/>
    <w:rsid w:val="00D93FC4"/>
    <w:rsid w:val="00D949EE"/>
    <w:rsid w:val="00DA0A18"/>
    <w:rsid w:val="00DA5417"/>
    <w:rsid w:val="00DB4A7D"/>
    <w:rsid w:val="00DC0DDA"/>
    <w:rsid w:val="00DC1E30"/>
    <w:rsid w:val="00DC2F03"/>
    <w:rsid w:val="00DC3610"/>
    <w:rsid w:val="00DC65CE"/>
    <w:rsid w:val="00DD2BF7"/>
    <w:rsid w:val="00DD42EA"/>
    <w:rsid w:val="00DD45D3"/>
    <w:rsid w:val="00DD5C6C"/>
    <w:rsid w:val="00DD62DB"/>
    <w:rsid w:val="00DE0E45"/>
    <w:rsid w:val="00DE1A18"/>
    <w:rsid w:val="00DE328F"/>
    <w:rsid w:val="00DF0FF3"/>
    <w:rsid w:val="00DF2B3D"/>
    <w:rsid w:val="00DF7385"/>
    <w:rsid w:val="00E026F4"/>
    <w:rsid w:val="00E040FF"/>
    <w:rsid w:val="00E06449"/>
    <w:rsid w:val="00E07FFA"/>
    <w:rsid w:val="00E100CC"/>
    <w:rsid w:val="00E1027E"/>
    <w:rsid w:val="00E2165A"/>
    <w:rsid w:val="00E22EA3"/>
    <w:rsid w:val="00E22F79"/>
    <w:rsid w:val="00E2498B"/>
    <w:rsid w:val="00E25965"/>
    <w:rsid w:val="00E30263"/>
    <w:rsid w:val="00E31961"/>
    <w:rsid w:val="00E31A1F"/>
    <w:rsid w:val="00E31A71"/>
    <w:rsid w:val="00E322D2"/>
    <w:rsid w:val="00E40509"/>
    <w:rsid w:val="00E413B3"/>
    <w:rsid w:val="00E44BF6"/>
    <w:rsid w:val="00E471DC"/>
    <w:rsid w:val="00E51FFA"/>
    <w:rsid w:val="00E534FA"/>
    <w:rsid w:val="00E55476"/>
    <w:rsid w:val="00E56112"/>
    <w:rsid w:val="00E57C78"/>
    <w:rsid w:val="00E620E2"/>
    <w:rsid w:val="00E6698C"/>
    <w:rsid w:val="00E66B51"/>
    <w:rsid w:val="00E70AAA"/>
    <w:rsid w:val="00E750C1"/>
    <w:rsid w:val="00E80E85"/>
    <w:rsid w:val="00E911F7"/>
    <w:rsid w:val="00E929BC"/>
    <w:rsid w:val="00E93A33"/>
    <w:rsid w:val="00E9483D"/>
    <w:rsid w:val="00EA049C"/>
    <w:rsid w:val="00EA0B6E"/>
    <w:rsid w:val="00EA0EB7"/>
    <w:rsid w:val="00EA2113"/>
    <w:rsid w:val="00EA480F"/>
    <w:rsid w:val="00EA49F4"/>
    <w:rsid w:val="00EB23CD"/>
    <w:rsid w:val="00EB4E48"/>
    <w:rsid w:val="00EB6330"/>
    <w:rsid w:val="00EB718B"/>
    <w:rsid w:val="00EC243A"/>
    <w:rsid w:val="00EC5260"/>
    <w:rsid w:val="00EC63CD"/>
    <w:rsid w:val="00EC69CF"/>
    <w:rsid w:val="00EC6DAF"/>
    <w:rsid w:val="00ED78EE"/>
    <w:rsid w:val="00EE09CC"/>
    <w:rsid w:val="00EE2F07"/>
    <w:rsid w:val="00EE4DD1"/>
    <w:rsid w:val="00EE6F0A"/>
    <w:rsid w:val="00EF06B8"/>
    <w:rsid w:val="00EF25F3"/>
    <w:rsid w:val="00EF3438"/>
    <w:rsid w:val="00F04218"/>
    <w:rsid w:val="00F072AD"/>
    <w:rsid w:val="00F11497"/>
    <w:rsid w:val="00F143CA"/>
    <w:rsid w:val="00F15F9B"/>
    <w:rsid w:val="00F1700F"/>
    <w:rsid w:val="00F176E8"/>
    <w:rsid w:val="00F20859"/>
    <w:rsid w:val="00F24311"/>
    <w:rsid w:val="00F307BA"/>
    <w:rsid w:val="00F31355"/>
    <w:rsid w:val="00F32727"/>
    <w:rsid w:val="00F4141A"/>
    <w:rsid w:val="00F43271"/>
    <w:rsid w:val="00F4560F"/>
    <w:rsid w:val="00F521F9"/>
    <w:rsid w:val="00F529FB"/>
    <w:rsid w:val="00F53C49"/>
    <w:rsid w:val="00F54C4E"/>
    <w:rsid w:val="00F56E1B"/>
    <w:rsid w:val="00F62866"/>
    <w:rsid w:val="00F64800"/>
    <w:rsid w:val="00F65120"/>
    <w:rsid w:val="00F7109A"/>
    <w:rsid w:val="00F74724"/>
    <w:rsid w:val="00F8256C"/>
    <w:rsid w:val="00F8706D"/>
    <w:rsid w:val="00F9444F"/>
    <w:rsid w:val="00FA0EFA"/>
    <w:rsid w:val="00FA2154"/>
    <w:rsid w:val="00FA3828"/>
    <w:rsid w:val="00FA635E"/>
    <w:rsid w:val="00FA7A77"/>
    <w:rsid w:val="00FB1ACF"/>
    <w:rsid w:val="00FB4C81"/>
    <w:rsid w:val="00FB4D5B"/>
    <w:rsid w:val="00FB523F"/>
    <w:rsid w:val="00FB6ED1"/>
    <w:rsid w:val="00FB7925"/>
    <w:rsid w:val="00FB7C5B"/>
    <w:rsid w:val="00FB7C5F"/>
    <w:rsid w:val="00FC36BF"/>
    <w:rsid w:val="00FC582E"/>
    <w:rsid w:val="00FC66F0"/>
    <w:rsid w:val="00FC77E7"/>
    <w:rsid w:val="00FD066A"/>
    <w:rsid w:val="00FD07C3"/>
    <w:rsid w:val="00FD5E32"/>
    <w:rsid w:val="00FD6AE3"/>
    <w:rsid w:val="00FE46C3"/>
    <w:rsid w:val="00FE4939"/>
    <w:rsid w:val="00FE762E"/>
    <w:rsid w:val="00FF1BCC"/>
    <w:rsid w:val="00FF2618"/>
    <w:rsid w:val="00FF295E"/>
    <w:rsid w:val="00FF2EB8"/>
    <w:rsid w:val="00FF5EB8"/>
    <w:rsid w:val="00FF7343"/>
    <w:rsid w:val="00FF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0D11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57221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3A0F0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rPr>
      <w:rFonts w:cs="Calibri"/>
      <w:sz w:val="22"/>
      <w:szCs w:val="22"/>
      <w:lang w:eastAsia="en-US"/>
    </w:r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 w:cs="Humanst521EU"/>
      <w:sz w:val="24"/>
      <w:szCs w:val="24"/>
    </w:rPr>
  </w:style>
  <w:style w:type="character" w:customStyle="1" w:styleId="A13">
    <w:name w:val="A13"/>
    <w:uiPriority w:val="99"/>
    <w:rsid w:val="00E80E85"/>
    <w:rPr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7B1B87"/>
  </w:style>
  <w:style w:type="paragraph" w:styleId="Stopka">
    <w:name w:val="footer"/>
    <w:basedOn w:val="Normalny"/>
    <w:link w:val="StopkaZnak"/>
    <w:uiPriority w:val="99"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7B1B87"/>
  </w:style>
  <w:style w:type="paragraph" w:customStyle="1" w:styleId="Default">
    <w:name w:val="Default"/>
    <w:uiPriority w:val="99"/>
    <w:rsid w:val="00B5106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hAnsi="Minion Pro" w:cs="Minion Pro"/>
      <w:color w:val="auto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57221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3A0F0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rPr>
      <w:rFonts w:cs="Calibri"/>
      <w:sz w:val="22"/>
      <w:szCs w:val="22"/>
      <w:lang w:eastAsia="en-US"/>
    </w:r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 w:cs="Humanst521EU"/>
      <w:sz w:val="24"/>
      <w:szCs w:val="24"/>
    </w:rPr>
  </w:style>
  <w:style w:type="character" w:customStyle="1" w:styleId="A13">
    <w:name w:val="A13"/>
    <w:uiPriority w:val="99"/>
    <w:rsid w:val="00E80E85"/>
    <w:rPr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7B1B87"/>
  </w:style>
  <w:style w:type="paragraph" w:styleId="Stopka">
    <w:name w:val="footer"/>
    <w:basedOn w:val="Normalny"/>
    <w:link w:val="StopkaZnak"/>
    <w:uiPriority w:val="99"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7B1B87"/>
  </w:style>
  <w:style w:type="paragraph" w:customStyle="1" w:styleId="Default">
    <w:name w:val="Default"/>
    <w:uiPriority w:val="99"/>
    <w:rsid w:val="00B5106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hAnsi="Minion Pro" w:cs="Minion Pro"/>
      <w:color w:val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34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48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3F1886-512F-4556-9BC7-608309BCC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4867</Words>
  <Characters>29206</Characters>
  <Application>Microsoft Office Word</Application>
  <DocSecurity>0</DocSecurity>
  <Lines>243</Lines>
  <Paragraphs>68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Roczny plan pracy z historii dla klasy 5 szkoły podstawowej do programu nauczania „Wczoraj i dziś”</vt:lpstr>
    </vt:vector>
  </TitlesOfParts>
  <Company/>
  <LinksUpToDate>false</LinksUpToDate>
  <CharactersWithSpaces>34005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Roczny plan pracy z historii dla klasy 5 szkoły podstawowej do programu nauczania „Wczoraj i dziś”</dc:title>
  <dc:creator>Anna Pietrzak</dc:creator>
  <cp:lastModifiedBy>Temp Account</cp:lastModifiedBy>
  <cp:revision>2</cp:revision>
  <cp:lastPrinted>2017-09-06T11:26:00Z</cp:lastPrinted>
  <dcterms:created xsi:type="dcterms:W3CDTF">2024-10-15T18:38:00Z</dcterms:created>
  <dcterms:modified xsi:type="dcterms:W3CDTF">2024-10-15T18:38:00Z</dcterms:modified>
</cp:coreProperties>
</file>