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Wymagania edukacyjne  geografia klasa 5 </w:t>
      </w:r>
    </w:p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</w:p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</w:p>
    <w:tbl>
      <w:tblPr>
        <w:tblW w:w="145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641"/>
        <w:gridCol w:w="3641"/>
        <w:gridCol w:w="3641"/>
        <w:gridCol w:w="3642"/>
      </w:tblGrid>
      <w:tr>
        <w:tblPrEx>
          <w:shd w:val="clear" w:color="auto" w:fill="bdc0bf"/>
        </w:tblPrEx>
        <w:trPr>
          <w:trHeight w:val="403" w:hRule="atLeast"/>
          <w:tblHeader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dopuszczaj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ca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dostateczna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dopuszczaj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dobra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dostateczn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3"/>
            </w:pPr>
            <w:r>
              <w:rPr>
                <w:rFonts w:ascii="Times New Roman" w:hAnsi="Times New Roman"/>
                <w:sz w:val="18"/>
                <w:szCs w:val="18"/>
                <w:rtl w:val="0"/>
              </w:rPr>
              <w:t>Ocena bardzo dobra (opr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ó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cz spe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ł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nienia wymaga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ń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na ocen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dobr</w:t>
            </w:r>
            <w:r>
              <w:rPr>
                <w:rFonts w:ascii="Times New Roman" w:hAnsi="Times New Roman" w:hint="default"/>
                <w:sz w:val="18"/>
                <w:szCs w:val="18"/>
                <w:rtl w:val="0"/>
              </w:rPr>
              <w:t>ą</w:t>
            </w:r>
            <w:r>
              <w:rPr>
                <w:rFonts w:ascii="Times New Roman" w:hAnsi="Times New Roman"/>
                <w:sz w:val="18"/>
                <w:szCs w:val="18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4565"/>
            <w:gridSpan w:val="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564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23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opanowa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przedmiotowe na poziomie koniecznym do dalszej edukacji,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wykonuje proste, typowe zadania, a tak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rozwi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zuje problemy o niskim stopniu trudno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mapa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skala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legenda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mapy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elementy mapy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termin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w: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wysoko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bezwzgl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dna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wysoko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wzgl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dna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wysoko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bezwzgl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obiekt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na mapie poziomicowej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nazwy barw stosowanych na mapach hipsometrycznych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 rodzaje map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informacje z planu miasta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36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krajobraz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sk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adniki krajobrazu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elementy krajobrazu najbli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szej okolicy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pasy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by terenu Polski</w:t>
            </w:r>
          </w:p>
          <w:p>
            <w:pPr>
              <w:pStyle w:val="Styl tabeli 2"/>
              <w:bidi w:val="0"/>
            </w:pPr>
            <w:r/>
          </w:p>
        </w:tc>
        <w:tc>
          <w:tcPr>
            <w:tcW w:type="dxa" w:w="3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panowa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najwa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niejsze tre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przedmiotowe,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cz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ciowo potrafi stosowa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sytuacjach typowych,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posiada proste, podstawowe umiej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rozwi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zywania problem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typowych o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rednim stopniu trudno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za pomoc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legendy znaki kartograficzne na mapie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stosuje legend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mapy do odczytania informacji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skal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mapy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rodzaje skali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wysoko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wzgl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podstawie wysoko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bezwzgl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dnej odczytanej z mapy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informacje z mapy poziomicowej i mapy hipsometrycznej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wyszukuje w atlasie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ady map: 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lnogeograficznej, krajobrazowej, turystycznej i planu miasta</w:t>
            </w:r>
          </w:p>
        </w:tc>
        <w:tc>
          <w:tcPr>
            <w:tcW w:type="dxa" w:w="3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opanowa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tre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istotne w strukturze przedmiotu i sprawnie stosuje wiadomo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w sytuacjach typowych,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potrafi wsp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pracowa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grupie zar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wno jako lider i partner, wyci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ga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3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wnioski,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na mapie znaki punktowe, liniowe i powierzchniowe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rysuje podzia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liniow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dlaczego ka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 mapa ma skal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odleg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mapie wzd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ż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linii prostej za pomoc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skali liczbowej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jak powstaje mapa poziomicowa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obszarem nizinnym,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ynnym a obszarem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rskim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map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lnogeograficzn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map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krajobrazow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sposoby orientowania mapy w terenie</w:t>
            </w:r>
          </w:p>
        </w:tc>
        <w:tc>
          <w:tcPr>
            <w:tcW w:type="dxa" w:w="3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Ucze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pStyle w:val="Domyślne"/>
              <w:numPr>
                <w:ilvl w:val="0"/>
                <w:numId w:val="9"/>
              </w:num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opanowa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ł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w  pe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nym stopniu wiadomo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ci i umiej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tno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ci uj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te w podstawie programowej,</w:t>
            </w:r>
          </w:p>
          <w:p>
            <w:pPr>
              <w:pStyle w:val="Domyślne"/>
              <w:numPr>
                <w:ilvl w:val="0"/>
                <w:numId w:val="9"/>
              </w:numPr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  <w:u w:color="000000"/>
              </w:rPr>
            </w:pP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swobodnie wypowiada si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na temat przyczyn, przebiegu i skutk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w wydarze</w:t>
            </w:r>
            <w:r>
              <w:rPr>
                <w:rFonts w:ascii="Times New Roman" w:hAnsi="Times New Roman" w:hint="default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ń 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oraz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zjawisk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>geograficznych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u w:color="000000"/>
                <w:shd w:val="nil" w:color="auto" w:fill="auto"/>
                <w:rtl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dobiera odpowiedni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celu uzyskania okre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lonych informacji geograficznych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przekszta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ca skal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liczbow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 mianowan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podzia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liniow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odleg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terenie za pomoc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skali liczbowej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odleg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terenie za pomoc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ki liniowej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ugo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trasy 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onej z odcink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za pomoc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skali liczbowej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rozpoznaje przedstawione na mapach poziomicowych formy terenu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rozpoznaje formy ukszta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towania powierzchni na mapie hipsometrycznej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zastosowanie map cyfrowych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0"/>
              <w:bidi w:val="0"/>
              <w:spacing w:before="0" w:after="0" w:line="240" w:lineRule="auto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nice 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map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turystyczn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planem miasta</w:t>
            </w:r>
          </w:p>
        </w:tc>
      </w:tr>
      <w:tr>
        <w:tblPrEx>
          <w:shd w:val="clear" w:color="auto" w:fill="auto"/>
        </w:tblPrEx>
        <w:trPr>
          <w:trHeight w:val="8684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36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Wybrze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elementy krajobrazu nadmorskiego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miasta le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Wybrze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po jednym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adzie 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liny i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 charakterystycznych dla Wybrze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Pojezierze Mazurskie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odczytuje z mapy nazwy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kszych jezior na Pojezierzu Mazurskim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pas Nizin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rodkowopolskich oraz Nizin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Mazowieck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1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ksze rzeki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miasta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one na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Nizin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ie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Mazowieck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wskazuje na globusie i mapie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wiata bieguny,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wnik,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udnik zerowy i 180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superscript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kule, zwrotniki i 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podbiegunowe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nazwy kontynent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i ocean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oraz wskazuje ich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na globusie i mapie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kszych podr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bior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udzia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ł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odkryciach geograficznych</w:t>
            </w:r>
          </w:p>
        </w:tc>
        <w:tc>
          <w:tcPr>
            <w:tcW w:type="dxa" w:w="3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krajobrazem naturalnym a krajobrazem kulturowym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najbli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szej okolicy na mapie Polski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cechy krajobrazu nadmorskiego na podstawie ilustracji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krajobrazu Pojezierza Mazurskiego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atrakcje turystyczne Pojezierza Mazurskiego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cechy krajobrazu Niziny Mazowieckiej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atrakcje turystyczne Niziny Mazowieckiej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cechy krajobrazu wielkomiejskiego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cechy krajobrazu miejsko-przemys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owego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yny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cechy krajobrazu rolniczego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yny Lubelskiej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krajobrazu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yny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Krakowsko-Cz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stochowskiej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dwa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ady 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 charakterystycznych dla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yny Krakowsko-Cz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stochowskiej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najwy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 szczyty Tatr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cechy krajobrazu wysokog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cechy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pogody w Tatrach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atrakcje turystyczne Tatr </w:t>
            </w:r>
          </w:p>
        </w:tc>
        <w:tc>
          <w:tcPr>
            <w:tcW w:type="dxa" w:w="3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pasy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by terenu w Polsce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krajobraz najbli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szej okolicy w odniesieniu do pas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by terenu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wody i wiatru na nadmorski krajobraz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sposoby gospodarowania w krajobrazie nadmorskim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dolodu na krajobraz pojezierzy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cechy krajobrazu przekszta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conego przez 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owieka na Nizinie Mazowieckiej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niejsze obiekty dziedzictwa kulturowego w stolicy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znaczenie 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gla kamiennego na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ynie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 podstawie ilustracji powstawanie 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woz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lessowych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czynniki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ywaj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na krajobraz rolniczy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yny Lubelskiej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na podstawie ilustracji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krasow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formy krasowe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yny Krakowsko-Cz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stochowskiej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na podstawie ilustracji pi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 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w Tatrach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na mapie znaki punktowe, liniowe i powierzchniowe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1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rysuje podzia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liniow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</w:p>
        </w:tc>
        <w:tc>
          <w:tcPr>
            <w:tcW w:type="dxa" w:w="3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dokonuje oceny krajobrazu najbli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szego otoczenia szko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 pod wzgl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dem jego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adu i estetyki zagospodarowania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na podstawie mapy Polski i ilustracji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terenu w poszczeg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lnych pasach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na podstawie ilustracji, jak powstaje jezioro przybrze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obiekty dziedzictwa przyrodniczego i kulturowego Wybrze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skiego oraz wskazuje je na mapie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znaczenie turystyki na Wybrze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skim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niejsze obiekty dziedzictwa przyrodniczego i kulturowego na Nizinie Mazowieckiej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zabudow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sie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komunikacyjn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Warszawy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atrakcje turystyczne na Szlaku Zabytk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Techniki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opisuje za pomoc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rolnictwo na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ynie Lubelskiej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opisuje najwa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niejsze obiekty dziedzictwa kulturowego 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yny Lubelskiej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charakteryzuje na podstawie mapy atrakcje turystyczne Szlaku Orlich Gniazd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argumenty potwierdzaj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krajobrazie Tatr Wysokich i Tatr 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4565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97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121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nia znaczenie terminu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pogoda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klimat, step, sawanna. Pustynia, las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wnikowy, tajga, tundra, makia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sk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adniki pogody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 podstawie mapy tematycznej strefy klimatyczne Ziemi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na podstawie ilustracji strefy krajobrazowe Ziemi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strefy wilgotnych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wnikowych oraz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ciastych i mieszanych strefy umiarkowanej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i lodowych, stepy, sawanny, stref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 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dziemnomorsk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tajg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tundr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nazwy warstw wilgotnego lasu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wnikowego i wskazuje te warstwy na ilustracji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, wymienia warstwy lasu umiarkowanego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rozpoznaje 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liny i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 typowe dla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wnikowych oraz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ciastych i mieszanych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i lodowych, step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w, sawanny, strefy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dziemnomorskiej, tajgi, tundry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ta i 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liny charakterystyczne dla klimatu wysokog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rskiego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nia, co to 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siatka geograficzna i siatka kartograficzna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wne kierunki geograficzne na globusie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powierzchni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kontynent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i ocean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na podstawie diagram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akweny morskie na trasach pierwszych wypraw geograficznych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wyja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nia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pogod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klimatem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odczytuje z klimatogramu temperatur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powietrza i wielko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atmosferycznych w danym miesi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typy klimat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w strefie umiarkowanej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na podstawie mapy stref klimatycznych i klimatogram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klimat strefy wilgotnych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wnikowych oraz klimat strefy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ciastych i mieszanych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charakterystyczne cechy klimatu stref sawann i step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4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opisuje na podstawie ilustracji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wiat 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lin i zwierz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i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lodowych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50"/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podaje przyczyny odkry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geograficznych</w:t>
            </w:r>
          </w:p>
          <w:p>
            <w:pPr>
              <w:pStyle w:val="Domyślne"/>
              <w:numPr>
                <w:ilvl w:val="1"/>
                <w:numId w:val="25"/>
              </w:numPr>
              <w:spacing w:before="0" w:line="280" w:lineRule="exact"/>
              <w:jc w:val="left"/>
              <w:rPr>
                <w:rFonts w:ascii="Calibri" w:hAnsi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wskazuje na mapie wielkie formy ukszta</w:t>
            </w:r>
            <w:r>
              <w:rPr>
                <w:rFonts w:ascii="Calibri" w:hAnsi="Calibri" w:hint="default"/>
                <w:sz w:val="20"/>
                <w:szCs w:val="20"/>
                <w:u w:color="000000"/>
                <w:shd w:val="nil" w:color="auto" w:fill="auto"/>
                <w:rtl w:val="0"/>
              </w:rPr>
              <w:t>ł</w:t>
            </w: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towania powierzchni Ziemi i akweny morskie na trasie wyprawy geograficznej Marca Polo</w:t>
            </w:r>
          </w:p>
          <w:p>
            <w:pPr>
              <w:pStyle w:val="Domyślne"/>
              <w:numPr>
                <w:ilvl w:val="1"/>
                <w:numId w:val="25"/>
              </w:numPr>
              <w:spacing w:before="0" w:line="280" w:lineRule="exact"/>
              <w:jc w:val="left"/>
              <w:rPr>
                <w:rFonts w:ascii="Calibri" w:hAnsi="Calibri"/>
                <w:sz w:val="20"/>
                <w:szCs w:val="20"/>
                <w:u w:color="000000"/>
              </w:rPr>
            </w:pPr>
            <w:r>
              <w:rPr>
                <w:rFonts w:ascii="Calibri" w:hAnsi="Calibri"/>
                <w:sz w:val="20"/>
                <w:szCs w:val="20"/>
                <w:u w:color="000000"/>
                <w:shd w:val="nil" w:color="auto" w:fill="auto"/>
                <w:rtl w:val="0"/>
              </w:rPr>
              <w:t>opisuje na podstawie mapy szlaki wypraw Ferdynanda Magellana i Krzysztofa Kolumba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klimatycznej obszary o najwy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szej oraz najni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szej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redniej rocznej temperaturze powietrza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klimatycznej obszary o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kszej i najmniejszej rocznej sumie opad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temperatur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powietrza i opady atmosferyczne w klimacie morskim i kontynentalnym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wymienia kryteria wydzielania stref krajobrazowych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5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przedstawia na podstawie ilustracji uk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 stref krajobrazowych na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kuli 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nocnej 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okre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 na globusie i mapie po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enie punkt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w, kontynent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i ocean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na kuli ziemskiej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wysoko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 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dzy najwy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szym szczytem na Ziemi a najwi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ksz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oceanach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oblicza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roczn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temperatur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powietrza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nic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dzy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redni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temperatura powietrza w najcieplejszym miesi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 i najzimniejszym miesi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cu roku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oblicza roczn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ą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sum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opad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ady budownictwa, sposoby gospodarowania i zaj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cia mieszka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stref wilgotnych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wnikowych oraz las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li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ciastych i mieszanych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6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wnuje cechy krajobrazu sawann i step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360" w:right="0" w:firstLine="0"/>
              <w:jc w:val="left"/>
              <w:outlineLvl w:val="9"/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ady budownictwa i sposoby gospodarowania w strefach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i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lodowych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 w:val="0"/>
              <w:bidi w:val="0"/>
              <w:spacing w:before="0" w:after="0" w:line="280" w:lineRule="exact"/>
              <w:ind w:left="36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prezentuje przyk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ady budownictwa i sposoby gospodarowania w strefie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dziemnomorskiej </w:t>
            </w:r>
          </w:p>
        </w:tc>
      </w:tr>
      <w:tr>
        <w:tblPrEx>
          <w:shd w:val="clear" w:color="auto" w:fill="auto"/>
        </w:tblPrEx>
        <w:trPr>
          <w:trHeight w:val="3921" w:hRule="atLeast"/>
        </w:trPr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cechy charakterystyczne klimatu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dziemnomorskiego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i wysokog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wymienia obiekty turystyczne w basenie Morza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dziemnego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wskazuje na mapie Himalaje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warstwy wilgotnego lasu 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wnikowego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na podstawie ilustracji krajobrazy sawann i step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klimat stref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 i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lodowych 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omawia rze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terenu pusty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ń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cych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omawia cechy krajobrazu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dziemnomorskiego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cechy krajobrazu tajgi i tundry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8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charakteryzuje na podstawie ilustracji pi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tra ro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linne w Himalajach </w:t>
            </w:r>
          </w:p>
        </w:tc>
        <w:tc>
          <w:tcPr>
            <w:tcW w:type="dxa" w:w="36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9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wnuje budownictwo i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ycie mieszka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stref tajgi i tundry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1"/>
                <w:numId w:val="29"/>
              </w:numPr>
              <w:shd w:val="clear" w:color="auto" w:fill="auto"/>
              <w:suppressAutoHyphens w:val="0"/>
              <w:bidi w:val="0"/>
              <w:spacing w:before="0" w:after="0" w:line="280" w:lineRule="exact"/>
              <w:ind w:right="0"/>
              <w:jc w:val="left"/>
              <w:outlineLvl w:val="9"/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analizuje zmienno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ść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warunk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 klimatycznych w Himalajach i jej wp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ł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yw na 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ż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ycie ludno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ś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ci </w:t>
            </w:r>
          </w:p>
        </w:tc>
      </w:tr>
    </w:tbl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26"/>
          <w:szCs w:val="26"/>
          <w:rtl w:val="0"/>
          <w:lang w:val="it-IT"/>
          <w14:textFill>
            <w14:solidFill>
              <w14:srgbClr w14:val="0433FF"/>
            </w14:solidFill>
          </w14:textFill>
        </w:rPr>
        <w:t>Ocene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celuja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̨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ca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b w:val="1"/>
          <w:bCs w:val="1"/>
          <w:outline w:val="0"/>
          <w:color w:val="0432ff"/>
          <w:sz w:val="26"/>
          <w:szCs w:val="26"/>
          <w:rtl w:val="0"/>
          <w:lang w:val="it-IT"/>
          <w14:textFill>
            <w14:solidFill>
              <w14:srgbClr w14:val="0433FF"/>
            </w14:solidFill>
          </w14:textFill>
        </w:rPr>
        <w:t>(opr</w:t>
      </w:r>
      <w:r>
        <w:rPr>
          <w:b w:val="1"/>
          <w:bCs w:val="1"/>
          <w:outline w:val="0"/>
          <w:color w:val="0432ff"/>
          <w:sz w:val="26"/>
          <w:szCs w:val="26"/>
          <w:rtl w:val="0"/>
          <w:lang w:val="es-ES_tradnl"/>
          <w14:textFill>
            <w14:solidFill>
              <w14:srgbClr w14:val="0433FF"/>
            </w14:solidFill>
          </w14:textFill>
        </w:rPr>
        <w:t>ó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cz spe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ł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nienia wymagan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́ </w:t>
      </w:r>
      <w:r>
        <w:rPr>
          <w:b w:val="1"/>
          <w:bCs w:val="1"/>
          <w:outline w:val="0"/>
          <w:color w:val="0432ff"/>
          <w:sz w:val="26"/>
          <w:szCs w:val="26"/>
          <w:rtl w:val="0"/>
          <w:lang w:val="sv-SE"/>
          <w14:textFill>
            <w14:solidFill>
              <w14:srgbClr w14:val="0433FF"/>
            </w14:solidFill>
          </w14:textFill>
        </w:rPr>
        <w:t>na ocene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bardzo dobra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̨</w:t>
      </w:r>
      <w:r>
        <w:rPr>
          <w:b w:val="1"/>
          <w:bCs w:val="1"/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)</w:t>
      </w:r>
      <w:r>
        <w:rPr>
          <w:b w:val="1"/>
          <w:bCs w:val="1"/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  <w:br w:type="textWrapping"/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otrzymuje uczen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́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, kt</w:t>
      </w:r>
      <w:r>
        <w:rPr>
          <w:outline w:val="0"/>
          <w:color w:val="0432ff"/>
          <w:sz w:val="26"/>
          <w:szCs w:val="26"/>
          <w:rtl w:val="0"/>
          <w:lang w:val="es-ES_tradnl"/>
          <w14:textFill>
            <w14:solidFill>
              <w14:srgbClr w14:val="0433FF"/>
            </w14:solidFill>
          </w14:textFill>
        </w:rPr>
        <w:t>ó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ry opanowa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ł 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przewidziany podstawa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>programowa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̨ </w:t>
      </w:r>
      <w:r>
        <w:rPr>
          <w:outline w:val="0"/>
          <w:color w:val="0432ff"/>
          <w:sz w:val="26"/>
          <w:szCs w:val="26"/>
          <w:rtl w:val="0"/>
          <w:lang w:val="it-IT"/>
          <w14:textFill>
            <w14:solidFill>
              <w14:srgbClr w14:val="0433FF"/>
            </w14:solidFill>
          </w14:textFill>
        </w:rPr>
        <w:t>materia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ł </w:t>
      </w:r>
      <w:r>
        <w:rPr>
          <w:outline w:val="0"/>
          <w:color w:val="0432ff"/>
          <w:sz w:val="26"/>
          <w:szCs w:val="26"/>
          <w:rtl w:val="0"/>
          <w14:textFill>
            <w14:solidFill>
              <w14:srgbClr w14:val="0433FF"/>
            </w14:solidFill>
          </w14:textFill>
        </w:rPr>
        <w:t xml:space="preserve">w 100 %. </w:t>
      </w:r>
    </w:p>
    <w:p>
      <w:pPr>
        <w:pStyle w:val="Treść"/>
        <w:rPr>
          <w:outline w:val="0"/>
          <w:color w:val="0432ff"/>
          <w:sz w:val="26"/>
          <w:szCs w:val="26"/>
          <w14:textFill>
            <w14:solidFill>
              <w14:srgbClr w14:val="0433FF"/>
            </w14:solidFill>
          </w14:textFill>
        </w:rPr>
      </w:pP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shd w:val="clear" w:color="auto" w:fill="ffffff"/>
          <w:rtl w:val="0"/>
        </w:rPr>
      </w:pPr>
    </w:p>
    <w:p>
      <w:pPr>
        <w:pStyle w:val="Domyślne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Na lekcji geografii ucze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 xml:space="preserve">ń 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zobowi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ą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zany jest posiada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ć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: zeszyt przedmiotowy, atlas geograficzny, o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łó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wek, kredki, d</w:t>
      </w: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ł</w:t>
      </w:r>
      <w:r>
        <w:rPr>
          <w:rFonts w:ascii="Times New Roman" w:hAnsi="Times New Roman"/>
          <w:sz w:val="20"/>
          <w:szCs w:val="20"/>
          <w:shd w:val="clear" w:color="auto" w:fill="ffffff"/>
          <w:rtl w:val="0"/>
        </w:rPr>
        <w:t>ugopis, (kolorowe kartki, brystol, pisaki - podczas realizacji projektu), kartki A4, teczka, gazety.</w: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left" w:pos="708"/>
          <w:tab w:val="left" w:pos="1416"/>
          <w:tab w:val="left" w:pos="2124"/>
          <w:tab w:val="left" w:pos="2832"/>
          <w:tab w:val="left" w:pos="3540"/>
        </w:tabs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8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158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302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37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518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59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left" w:pos="708"/>
          <w:tab w:val="left" w:pos="1416"/>
          <w:tab w:val="left" w:pos="2124"/>
          <w:tab w:val="left" w:pos="2832"/>
          <w:tab w:val="left" w:pos="3540"/>
        </w:tabs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44"/>
          <w:tab w:val="left" w:pos="708"/>
          <w:tab w:val="left" w:pos="1416"/>
          <w:tab w:val="left" w:pos="2124"/>
          <w:tab w:val="left" w:pos="2832"/>
          <w:tab w:val="left" w:pos="3540"/>
        </w:tabs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24"/>
          <w:tab w:val="left" w:pos="708"/>
          <w:tab w:val="left" w:pos="1416"/>
          <w:tab w:val="left" w:pos="2124"/>
          <w:tab w:val="left" w:pos="2832"/>
          <w:tab w:val="left" w:pos="3540"/>
        </w:tabs>
        <w:ind w:left="5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04"/>
          <w:tab w:val="left" w:pos="708"/>
          <w:tab w:val="left" w:pos="1416"/>
          <w:tab w:val="left" w:pos="2124"/>
          <w:tab w:val="left" w:pos="2832"/>
          <w:tab w:val="left" w:pos="3540"/>
        </w:tabs>
        <w:ind w:left="7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884"/>
          <w:tab w:val="left" w:pos="1416"/>
          <w:tab w:val="left" w:pos="2124"/>
          <w:tab w:val="left" w:pos="2832"/>
          <w:tab w:val="left" w:pos="3540"/>
        </w:tabs>
        <w:ind w:left="89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1064"/>
          <w:tab w:val="left" w:pos="1416"/>
          <w:tab w:val="left" w:pos="2124"/>
          <w:tab w:val="left" w:pos="2832"/>
          <w:tab w:val="left" w:pos="3540"/>
        </w:tabs>
        <w:ind w:left="10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1244"/>
          <w:tab w:val="left" w:pos="1416"/>
          <w:tab w:val="left" w:pos="2124"/>
          <w:tab w:val="left" w:pos="2832"/>
          <w:tab w:val="left" w:pos="3540"/>
        </w:tabs>
        <w:ind w:left="12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1424"/>
          <w:tab w:val="left" w:pos="2124"/>
          <w:tab w:val="left" w:pos="2832"/>
          <w:tab w:val="left" w:pos="3540"/>
        </w:tabs>
        <w:ind w:left="14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num" w:pos="1604"/>
          <w:tab w:val="left" w:pos="2124"/>
          <w:tab w:val="left" w:pos="2832"/>
          <w:tab w:val="left" w:pos="3540"/>
        </w:tabs>
        <w:ind w:left="16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06" w:hanging="15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0"/>
          <w:tab w:val="left" w:pos="1416"/>
          <w:tab w:val="left" w:pos="2124"/>
          <w:tab w:val="left" w:pos="2832"/>
          <w:tab w:val="left" w:pos="3540"/>
        </w:tabs>
        <w:ind w:left="844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56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228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3540"/>
        </w:tabs>
        <w:ind w:left="3004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37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444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164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164"/>
          <w:tab w:val="left" w:pos="708"/>
          <w:tab w:val="left" w:pos="1416"/>
          <w:tab w:val="left" w:pos="2124"/>
          <w:tab w:val="left" w:pos="2832"/>
          <w:tab w:val="left" w:pos="3540"/>
        </w:tabs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344"/>
          <w:tab w:val="left" w:pos="708"/>
          <w:tab w:val="left" w:pos="1416"/>
          <w:tab w:val="left" w:pos="2124"/>
          <w:tab w:val="left" w:pos="2832"/>
          <w:tab w:val="left" w:pos="3540"/>
        </w:tabs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524"/>
          <w:tab w:val="left" w:pos="708"/>
          <w:tab w:val="left" w:pos="1416"/>
          <w:tab w:val="left" w:pos="2124"/>
          <w:tab w:val="left" w:pos="2832"/>
          <w:tab w:val="left" w:pos="3540"/>
        </w:tabs>
        <w:ind w:left="5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704"/>
          <w:tab w:val="left" w:pos="708"/>
          <w:tab w:val="left" w:pos="1416"/>
          <w:tab w:val="left" w:pos="2124"/>
          <w:tab w:val="left" w:pos="2832"/>
          <w:tab w:val="left" w:pos="3540"/>
        </w:tabs>
        <w:ind w:left="7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num" w:pos="884"/>
          <w:tab w:val="left" w:pos="1416"/>
          <w:tab w:val="left" w:pos="2124"/>
          <w:tab w:val="left" w:pos="2832"/>
          <w:tab w:val="left" w:pos="3540"/>
        </w:tabs>
        <w:ind w:left="89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num" w:pos="1064"/>
          <w:tab w:val="left" w:pos="1416"/>
          <w:tab w:val="left" w:pos="2124"/>
          <w:tab w:val="left" w:pos="2832"/>
          <w:tab w:val="left" w:pos="3540"/>
        </w:tabs>
        <w:ind w:left="10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1244"/>
          <w:tab w:val="left" w:pos="1416"/>
          <w:tab w:val="left" w:pos="2124"/>
          <w:tab w:val="left" w:pos="2832"/>
          <w:tab w:val="left" w:pos="3540"/>
        </w:tabs>
        <w:ind w:left="12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num" w:pos="1424"/>
          <w:tab w:val="left" w:pos="2124"/>
          <w:tab w:val="left" w:pos="2832"/>
          <w:tab w:val="left" w:pos="3540"/>
        </w:tabs>
        <w:ind w:left="143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num" w:pos="1604"/>
          <w:tab w:val="left" w:pos="2124"/>
          <w:tab w:val="left" w:pos="2832"/>
          <w:tab w:val="left" w:pos="3540"/>
        </w:tabs>
        <w:ind w:left="161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06" w:hanging="15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0"/>
          <w:tab w:val="left" w:pos="1416"/>
          <w:tab w:val="left" w:pos="2124"/>
          <w:tab w:val="left" w:pos="2832"/>
          <w:tab w:val="left" w:pos="3540"/>
        </w:tabs>
        <w:ind w:left="844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56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228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3540"/>
        </w:tabs>
        <w:ind w:left="3004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37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444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164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8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158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302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37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518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23"/>
          <w:tab w:val="left" w:pos="708"/>
          <w:tab w:val="left" w:pos="1416"/>
          <w:tab w:val="left" w:pos="2124"/>
          <w:tab w:val="left" w:pos="2832"/>
          <w:tab w:val="left" w:pos="3540"/>
        </w:tabs>
        <w:ind w:left="59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" w:hanging="1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84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56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832"/>
          <w:tab w:val="left" w:pos="3540"/>
        </w:tabs>
        <w:ind w:left="2284" w:hanging="4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3540"/>
        </w:tabs>
        <w:ind w:left="300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</w:tabs>
        <w:ind w:left="372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444" w:hanging="4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16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884" w:hanging="4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06" w:hanging="15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0"/>
          <w:tab w:val="left" w:pos="1416"/>
          <w:tab w:val="left" w:pos="2124"/>
          <w:tab w:val="left" w:pos="2832"/>
          <w:tab w:val="left" w:pos="3540"/>
        </w:tabs>
        <w:ind w:left="844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56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228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3540"/>
        </w:tabs>
        <w:ind w:left="3004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37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444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164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06" w:hanging="155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31f20"/>
        <w:spacing w:val="0"/>
        <w:w w:val="100"/>
        <w:kern w:val="0"/>
        <w:position w:val="0"/>
        <w:sz w:val="15"/>
        <w:szCs w:val="15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50"/>
          <w:tab w:val="left" w:pos="1416"/>
          <w:tab w:val="left" w:pos="2124"/>
          <w:tab w:val="left" w:pos="2832"/>
          <w:tab w:val="left" w:pos="3540"/>
        </w:tabs>
        <w:ind w:left="844" w:hanging="6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156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228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3540"/>
        </w:tabs>
        <w:ind w:left="3004" w:hanging="6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372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4444" w:hanging="12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50"/>
          <w:tab w:val="left" w:pos="708"/>
          <w:tab w:val="left" w:pos="1416"/>
          <w:tab w:val="left" w:pos="2124"/>
          <w:tab w:val="left" w:pos="2832"/>
          <w:tab w:val="left" w:pos="3540"/>
        </w:tabs>
        <w:ind w:left="5164" w:hanging="6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6" w:hanging="12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1416"/>
            <w:tab w:val="left" w:pos="2124"/>
            <w:tab w:val="left" w:pos="2832"/>
            <w:tab w:val="left" w:pos="3540"/>
          </w:tabs>
          <w:ind w:left="846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2124"/>
            <w:tab w:val="left" w:pos="2832"/>
            <w:tab w:val="left" w:pos="3540"/>
          </w:tabs>
          <w:ind w:left="156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832"/>
            <w:tab w:val="left" w:pos="3540"/>
          </w:tabs>
          <w:ind w:left="2286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3540"/>
          </w:tabs>
          <w:ind w:left="300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</w:tabs>
          <w:ind w:left="372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446" w:hanging="48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16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886" w:hanging="4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8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98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89" w:hanging="18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98"/>
            <w:tab w:val="left" w:pos="708"/>
            <w:tab w:val="left" w:pos="2124"/>
            <w:tab w:val="left" w:pos="2832"/>
            <w:tab w:val="left" w:pos="3540"/>
          </w:tabs>
          <w:ind w:left="1629" w:hanging="5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98"/>
            <w:tab w:val="left" w:pos="708"/>
            <w:tab w:val="left" w:pos="1416"/>
            <w:tab w:val="left" w:pos="2832"/>
            <w:tab w:val="left" w:pos="3540"/>
          </w:tabs>
          <w:ind w:left="2349" w:hanging="5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98"/>
            <w:tab w:val="left" w:pos="708"/>
            <w:tab w:val="left" w:pos="1416"/>
            <w:tab w:val="left" w:pos="2124"/>
            <w:tab w:val="left" w:pos="3540"/>
          </w:tabs>
          <w:ind w:left="3069" w:hanging="54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98"/>
            <w:tab w:val="left" w:pos="708"/>
            <w:tab w:val="left" w:pos="1416"/>
            <w:tab w:val="left" w:pos="2124"/>
            <w:tab w:val="left" w:pos="2832"/>
          </w:tabs>
          <w:ind w:left="3789" w:hanging="5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98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509" w:hanging="5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98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29" w:hanging="549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98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949" w:hanging="5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98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669" w:hanging="549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9"/>
  </w:num>
  <w:num w:numId="13">
    <w:abstractNumId w:val="8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4" w:hanging="12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50"/>
            <w:tab w:val="left" w:pos="1416"/>
            <w:tab w:val="left" w:pos="2124"/>
            <w:tab w:val="left" w:pos="2832"/>
            <w:tab w:val="left" w:pos="3540"/>
          </w:tabs>
          <w:ind w:left="844" w:hanging="4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2124"/>
            <w:tab w:val="left" w:pos="2832"/>
            <w:tab w:val="left" w:pos="3540"/>
          </w:tabs>
          <w:ind w:left="1564" w:hanging="4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832"/>
            <w:tab w:val="left" w:pos="3540"/>
          </w:tabs>
          <w:ind w:left="2284" w:hanging="4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3540"/>
          </w:tabs>
          <w:ind w:left="3004" w:hanging="4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</w:tabs>
          <w:ind w:left="3724" w:hanging="4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444" w:hanging="48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164" w:hanging="4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50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884" w:hanging="4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8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89" w:hanging="14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2"/>
          <w:szCs w:val="1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2124"/>
            <w:tab w:val="left" w:pos="2832"/>
            <w:tab w:val="left" w:pos="3540"/>
          </w:tabs>
          <w:ind w:left="1629" w:hanging="50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832"/>
            <w:tab w:val="left" w:pos="3540"/>
          </w:tabs>
          <w:ind w:left="2349" w:hanging="50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3540"/>
          </w:tabs>
          <w:ind w:left="3069" w:hanging="50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</w:tabs>
          <w:ind w:left="3789" w:hanging="50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4509" w:hanging="50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29" w:hanging="50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949" w:hanging="50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6669" w:hanging="50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0"/>
  </w:num>
  <w:num w:numId="16">
    <w:abstractNumId w:val="1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235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2124"/>
            <w:tab w:val="left" w:pos="2832"/>
            <w:tab w:val="left" w:pos="3540"/>
          </w:tabs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2124"/>
            <w:tab w:val="left" w:pos="2832"/>
            <w:tab w:val="left" w:pos="3540"/>
          </w:tabs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8">
    <w:abstractNumId w:val="11"/>
  </w:num>
  <w:num w:numId="19">
    <w:abstractNumId w:val="11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6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34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52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1416"/>
            <w:tab w:val="left" w:pos="2124"/>
            <w:tab w:val="left" w:pos="2832"/>
            <w:tab w:val="left" w:pos="3540"/>
          </w:tabs>
          <w:ind w:left="70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88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06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24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708"/>
            <w:tab w:val="left" w:pos="2124"/>
            <w:tab w:val="left" w:pos="2832"/>
            <w:tab w:val="left" w:pos="3540"/>
          </w:tabs>
          <w:ind w:left="142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159"/>
            <w:tab w:val="left" w:pos="708"/>
            <w:tab w:val="left" w:pos="1416"/>
            <w:tab w:val="left" w:pos="2124"/>
            <w:tab w:val="left" w:pos="2832"/>
            <w:tab w:val="left" w:pos="3540"/>
          </w:tabs>
          <w:ind w:left="1604" w:hanging="1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0">
    <w:abstractNumId w:val="12"/>
  </w:num>
  <w:num w:numId="21">
    <w:abstractNumId w:val="13"/>
  </w:num>
  <w:num w:numId="22">
    <w:abstractNumId w:val="14"/>
  </w:num>
  <w:num w:numId="23">
    <w:abstractNumId w:val="15"/>
  </w:num>
  <w:num w:numId="24">
    <w:abstractNumId w:val="16"/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eli 3">
    <w:name w:val="Styl tabeli 3"/>
    <w:next w:val="Styl tabeli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