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Wymagania edukacyjne  geografia klasa 7</w:t>
      </w: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41"/>
        <w:gridCol w:w="3641"/>
        <w:gridCol w:w="3641"/>
        <w:gridCol w:w="3642"/>
      </w:tblGrid>
      <w:tr>
        <w:tblPrEx>
          <w:shd w:val="clear" w:color="auto" w:fill="bdc0bf"/>
        </w:tblPrEx>
        <w:trPr>
          <w:trHeight w:val="403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ca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dostateczna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dostateczn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bardzo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dobr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4565"/>
            <w:gridSpan w:val="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79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</w:tabs>
              <w:suppressAutoHyphens w:val="0"/>
              <w:bidi w:val="0"/>
              <w:spacing w:before="0" w:after="0" w:line="171" w:lineRule="atLeas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przedmiotowe na poziomie koniecznym do dalszej edukacji,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wykonuje proste, typowe zadania, a tak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rozwi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zuje problemy o niskim stopniu trudno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cechy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enia Polski w Europie na podstawie mapy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ca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kowit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powierzchni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kraje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siaduj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z Polsk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wskazuje je na mapie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niejsze wydarzenia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przesz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geologicznej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plejstocen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holocen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ba polodowcowa (glacjalna)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formy terenu utworzone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obszarze Polski przez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 skandynawski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pasy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by terenu Polski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wskazuje je na mapie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rodzaje ska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cechy klimatu morskiego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klimatu kontynentalnego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nazwy mas powietrza nap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nad terytorium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elementy klimatu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omyślne"/>
              <w:widowControl w:val="0"/>
              <w:tabs>
                <w:tab w:val="left" w:pos="227"/>
              </w:tabs>
              <w:spacing w:before="2" w:line="235" w:lineRule="auto"/>
              <w:ind w:left="0" w:right="468" w:firstLine="0"/>
              <w:jc w:val="left"/>
            </w:pPr>
            <w:r>
              <w:rPr>
                <w:rFonts w:ascii="Calibri" w:cs="Calibri" w:hAnsi="Calibri" w:eastAsia="Calibri"/>
                <w:sz w:val="17"/>
                <w:szCs w:val="17"/>
                <w:u w:color="000000"/>
                <w:shd w:val="nil" w:color="auto" w:fill="auto"/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</w:tabs>
              <w:suppressAutoHyphens w:val="0"/>
              <w:bidi w:val="0"/>
              <w:spacing w:before="0" w:after="0" w:line="171" w:lineRule="atLeas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najwa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przedmiotowe,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ciowo potrafi stosowa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sytuacjach typowych,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posiada proste, podstawowe umiej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rozwi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zywania problem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typowych o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rednim stopniu trudno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enia Europy i Polski na podstawie mapy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granic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Europ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Azj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podstawie mapy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szeroko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geograficzn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geograficzn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wybranych punkt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na mapie Polski i Europy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wskazuje na mapie przebieg granic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proces powstawania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ruchy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rotw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rcze,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zachodzi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w Europie i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i wskazuje na mapie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lnogeograficznej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 fa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dowe,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bowe oraz wulkaniczne w Europie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zlodowacenia na obszarze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nizinne i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rskie formy polodowcowe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krzyw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hipsograficzn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Polski i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dokonuje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surowc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mineralnych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80808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widowControl w:val="0"/>
              <w:bidi w:val="0"/>
              <w:spacing w:before="52" w:line="206" w:lineRule="exact"/>
              <w:ind w:left="51" w:right="0" w:firstLine="0"/>
              <w:jc w:val="left"/>
              <w:rPr>
                <w:rFonts w:ascii="Calibri" w:cs="Calibri" w:hAnsi="Calibri" w:eastAsia="Calibri"/>
                <w:sz w:val="17"/>
                <w:szCs w:val="17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7"/>
                <w:szCs w:val="17"/>
                <w:u w:color="000000"/>
                <w:shd w:val="nil" w:color="auto" w:fill="auto"/>
                <w:rtl w:val="0"/>
              </w:rPr>
              <w:t>Ucze</w:t>
            </w:r>
            <w:r>
              <w:rPr>
                <w:rFonts w:ascii="Calibri" w:hAnsi="Calibri" w:hint="default"/>
                <w:sz w:val="17"/>
                <w:szCs w:val="17"/>
                <w:u w:color="000000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sz w:val="17"/>
                <w:szCs w:val="17"/>
                <w:u w:color="000000"/>
                <w:shd w:val="nil" w:color="auto" w:fill="auto"/>
                <w:rtl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istotne w strukturze przedmiotu i sprawnie stosuje wiadomo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sytuacjach typowych,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potrafi wsp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grupie zar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wno jako lider i partner, wyci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wnioski,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pracuje systematycznie i z uwag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nicowanie 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okresu wegetacyjnego w Polsce na podstawie mapy tematycznej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rozci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udnikow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oraz rozci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wnole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nikow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Europy i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dzieje Ziemi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jak powsta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giel kamienny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na podstawie map geologicznych obszar Polski na tle struktur geologicznych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cechy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nych typ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genetycznych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czesne obszary wyst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powania lodowc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na Ziemi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wskazuje je na mapie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wiata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botw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dolodu i lodowc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rskich na obszarze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warunki klimatyczne w Europie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czynniki 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klimat w Polsce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widowControl w:val="0"/>
              <w:bidi w:val="0"/>
              <w:spacing w:before="52" w:line="206" w:lineRule="exact"/>
              <w:ind w:left="51" w:right="0" w:firstLine="0"/>
              <w:jc w:val="left"/>
              <w:rPr>
                <w:rFonts w:ascii="Calibri" w:cs="Calibri" w:hAnsi="Calibri" w:eastAsia="Calibri"/>
                <w:sz w:val="17"/>
                <w:szCs w:val="17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7"/>
                <w:szCs w:val="17"/>
                <w:u w:color="000000"/>
                <w:shd w:val="nil" w:color="auto" w:fill="auto"/>
                <w:rtl w:val="0"/>
              </w:rPr>
              <w:t>Ucze</w:t>
            </w:r>
            <w:r>
              <w:rPr>
                <w:rFonts w:ascii="Calibri" w:hAnsi="Calibri" w:hint="default"/>
                <w:sz w:val="17"/>
                <w:szCs w:val="17"/>
                <w:u w:color="000000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sz w:val="17"/>
                <w:szCs w:val="17"/>
                <w:u w:color="000000"/>
                <w:shd w:val="nil" w:color="auto" w:fill="auto"/>
                <w:rtl w:val="0"/>
              </w:rPr>
              <w:t>:</w:t>
            </w:r>
          </w:p>
          <w:p>
            <w:pPr>
              <w:pStyle w:val="Domyślne"/>
              <w:numPr>
                <w:ilvl w:val="0"/>
                <w:numId w:val="8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opanowa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w  pe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nym stopniu wiadomo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ci i umiej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tno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ci uj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te w podstawie programowej,</w:t>
            </w:r>
          </w:p>
          <w:p>
            <w:pPr>
              <w:pStyle w:val="Domyślne"/>
              <w:numPr>
                <w:ilvl w:val="0"/>
                <w:numId w:val="8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swobodnie wypowiada si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na temat przyczyn, przebiegu i skutk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w wydarze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ń 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zjawisk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geograficznych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 maj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cych wp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yw na ukszta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towanie powierzchni Polski, rozmieszczenie ludno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ci, gospodark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i w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asny region,</w:t>
            </w:r>
          </w:p>
          <w:p>
            <w:pPr>
              <w:pStyle w:val="Domyśln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samodzielnie wyci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ga z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one wnioski,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konsekwencje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enia geograficznego oraz politycznego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jednostki geologiczne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mapach Europy i Polski obszary, na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rych wyst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ruchy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rotw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rcze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proces powstawania lodowc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wykazuje pasowo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by terenu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czynniki 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powierzchni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rozpoznaje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ska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wyst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terenie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gospodarczego wykorzystania surowc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mineralnych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pStyle w:val="Domyśln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opisuje pogod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kszta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towan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przez g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łó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wne masy powietrza nap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ywaj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 xml:space="preserve">ce nad teren Polski </w:t>
            </w:r>
          </w:p>
          <w:p>
            <w:pPr>
              <w:pStyle w:val="Domyślne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r>
          </w:p>
        </w:tc>
      </w:tr>
      <w:tr>
        <w:tblPrEx>
          <w:shd w:val="clear" w:color="auto" w:fill="auto"/>
        </w:tblPrEx>
        <w:trPr>
          <w:trHeight w:val="9472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rednia dobowa temperatura powietrza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czynniki,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warunkuj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nicowanie temperatury powietrza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przewa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 kierunek wiatr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nazwy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siaduj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cych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Polsk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administracyjnej Polski 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lne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 i ich stolice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przyrost naturalny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czynnik przyrostu naturalnego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ż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demograficzny, 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ż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demograficzny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 podstawie danych statystycznych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o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nym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czynniku przyrostu naturalnego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Europie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piramida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i wieku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rednia 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trwania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ycia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dane dotycz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struktury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i wieku oraz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redniej 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trwania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ycia w Polsce na podstawie danych statystycznych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zaludnienia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rozmieszczenie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migracja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emigracja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imigracja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saldo migracji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przyrost rzeczywisty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 przyrostu rzeczywistego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migracje wewn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trzne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przyczyny migracji wewn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dane dotycz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kierunk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emigracji z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skupiska Polonii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mniejszo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narodowe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Polski regiony zamieszkiwane przez mniejszo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cechy klimatu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rozpoznaje typy 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80808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rzecznych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opisuje zjawisko powodzi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lnogeograficznej Polski obszary zagro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one powodzi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Polski rozmieszczenie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kszych sztucznych zbiornik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danych statystycznych zmiany liczby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Polski po II wojnie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wiatowej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wykresu przyrost naturalny w Polsce w latach 1946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przestrzenne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nicowanie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czynnika przyrostu naturalnego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na podstawie danych statystycznych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trwania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ycia Polak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na tle europejskich spo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czym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ekonomiczne grupy wieku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przyczyny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zaludnienia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mapy tematycznej przestrzenne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zaludnienia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cechy migracji wewn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trznych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przyczyny migracji zagranicznych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kierunki nap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ywu imigrant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dztw podlaskiego i zachodniopomorskiego obszary o du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ym wzro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liczby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mniejszo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narodowe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opisuje warunki przyrodnicze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pozaprzyrodnicze rozwoju rolnictwa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danych statystycznych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gospodarstw rolnych w Polsce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wnych mas powietrza na klimat i pogod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warto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temperatury powietrza i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atmosferycznych z klimatogram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jak powstaj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niejsze wiatry lokalne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na czym polega asymetria dorzeczy Wis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i Odry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na podstawie mapy cechy oraz walory Wis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i Odry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 sprzyjaj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powodziom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zmiany na mapie politycznej Europy w drugiej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owie XX w.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 przyrostu naturalnego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przyczyny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nicowania przyrostu naturalnego w Europie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liczb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urodze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udzia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grup wiekowych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Polsce na podstawie piramidy wieku i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wska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nik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zaludnienia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na podstawie mapy cechy rozmieszczenia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opisuje skutki migracji zagranicznych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przyrost rzeczywisty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Polsce i w wybranych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stwach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migracji wewn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trznych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dztw podlaskiego i zachodniopomorskiego gminy o du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ym spadku lic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by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 salda migracji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adzie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 zachodniopomorskiego i podlaskiego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192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narodowo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Polski na tle struktury narodowo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ciowej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wybranych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stwach europejskich 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na podstawie danych statystycznych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nice 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zatrudnienia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dztwach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36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rozwoju miast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na podstawie map tematycznych rozk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temperatury powietrza oraz 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atmosferycznych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wyszukuje i prezentuje informacje dotycz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zmian klimatu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typy jezior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metody ochrony przeciwpowodziowej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ksze powodzie w Polsce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ich skutki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niszcz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buduj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tyku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36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typy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unikalne na skal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 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obiekty przyrodnicze obj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 ochron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terenie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administracyjny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na podstawie danych statystycznych uwarunkowania przyrostu naturalnego w Polsce na tle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piramid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wieku i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przyrodnicze i pozaprzyrodnicze czynniki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rozmieszczenie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wybranych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stwach Europy i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przyrost rzeczywisty i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czynnik przyrostu rzeczywistego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skutki migracji wewn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trznych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migracji na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wieku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obszar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wiejskich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rozmieszczenia mniejszo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narodowych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wyznaniow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Polak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na tle innych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zatrudnienia wg 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gospodarki w 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miast w Polsce i ich rozmieszczenie wg grup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ciowych </w:t>
            </w:r>
          </w:p>
        </w:tc>
      </w:tr>
      <w:tr>
        <w:tblPrEx>
          <w:shd w:val="clear" w:color="auto" w:fill="auto"/>
        </w:tblPrEx>
        <w:trPr>
          <w:trHeight w:val="8987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funkcje rolnictwa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przyrodnicze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pozaprzyrodnicze warunki rozwoju rolnictwa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na podstawie map tematycznych regiony rolnicze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plon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zbi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r, area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uprawy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obszary upraw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owie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 gospodarskie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obszary chowu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 gospodarskich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dokonuje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na sekcje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funkcje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podstawowe cechy gospodarki centralnie sterowanej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gospodarki rynkowej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energii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typy elektrowni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ksze elektrownie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energii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dztwach pomorskim 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nych rodzaj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us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ug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komunikacja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rodzaje transportu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wskazuje na mapie Polski porty morskie oraz lotnicze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rodzaje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centra logistyczne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spedycja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eksport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import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bilans handlu zagranicznego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danych statystycznych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upraw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rejony warzywnictwa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sadownictwa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znaczenie gospodarcze produkcji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cej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 lokalizacji chowu byd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a, trzody chlewnej i drobiu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polskiego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przyczyny zmian w strukturze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cechy gospodarki Polski przed 1989 rokiem i po nim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lokalizuje na mapie Polski elektrownie cieplne, wodne i niekonwencjonalne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produkcji energii elektrycznej ze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odnawialnych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przyczyny rozwoju energetyki wiatrowej i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onecznej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dztwach pomorskim 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dzkim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nicowanie us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ug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rodzaje transportu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dowego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map tematycznych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 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owych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mapy tematycznej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sieci kolejowej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na podstawie danych statystycznych stan morskiej floty transportowej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towary,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dominuj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polskim handlu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zagranicznym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rodzaje us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ug,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rozwijaj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ki wzrostowi ruchu turystycznego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rozwoju turystyki wymienia polskie obiekty znajduj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wiatowego dziedzictwa UNESCO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wskazuje je na mapie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przyczyny rozwoju miast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wska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nik urbanizacji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i wybranych krajach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rozmieszczenie oraz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miast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rolnictwo jako sektor gospodarki oraz jego rol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rozwoju spo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eczno-gospodarczym kraju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regiony rolnicze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najkorzystniejszych warunkach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 produkcji rolnej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ytkowania ziemi w Polsce na tle innych kraj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danych statystycznych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chowu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 gospodarskich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jako sektor gospodarki i jego rol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rozwoju spo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eczno-gospodarczym kraju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rozmieszczenie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zatrudnienia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konurbacji katowickiej i aglomeracji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dzkiej przed 1989 rokiem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danych statystycznych struktur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produkcji energii elektrycznej w Polsce na tle wybranych kraj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Europy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warunk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pozaprzyrodniczych na wykorzystanie OZE w wojew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dztwach pomorskim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dzkim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us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ugi jako sektor gospodarki oraz ich rol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rozwoju spo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eczno-gospodarczym kraju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udzia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rodzaj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transportu w przewozach pasa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adunk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pozytywne i negatywne skutki urbanizacji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migracji do stref podmiejskich na przekszta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cenie struktury demograficznej okolic Krakowa i Warszawy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poziom mechanizacji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chemizacji rolnictwa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czynniki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rozmieszczenie upraw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produkcj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na tle produkcji w innych krajach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produkcj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Polsce na tle produkcji w innych krajach Europy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rozw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w Polsce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 II wojnie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wiatowej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przyczyny i skutki restrukturyzacji polskiego 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zmiany, 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zasz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strukturze produkcji po 1989 roku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konurbacji katowickiej i aglomeracji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dzkiej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dost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pnych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zmiany zachodz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wsp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 w polskiej energetyce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korzy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 wykorzystania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odnawialnych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 produkcji energii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dane statystyczne dotycz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liczby farm wiatrowych w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dzkiem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Pomorskiem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przyczyny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nicowania sieci transportowej w Polsce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dost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pnych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problemy polskiego transportu wodnego i lotniczego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ocenia znaczenie handlu zagranicznego dla polskiej gospodarki </w:t>
            </w:r>
          </w:p>
        </w:tc>
      </w:tr>
      <w:tr>
        <w:tblPrEx>
          <w:shd w:val="clear" w:color="auto" w:fill="auto"/>
        </w:tblPrEx>
        <w:trPr>
          <w:trHeight w:val="4807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wnymi partnerami handlowymi Polski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turystyka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walory turystyczne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infrastruktura turystyczna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regiony turystyczne Polski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wskazuje je na mapie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atrakcje turystyczne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Ba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tyku i 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enie swojego regionu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mapie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i wskazuje na mapie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lnogeograficznej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siednie regiony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niejsze walory przyrodnicze regionu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ojczyzna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informacji o 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ej ojczy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walory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rodowiska geograficznego 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ej ojczyzny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uprawy, us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ugi rozwini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 w miejscowo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cechy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rodowiska przyrodniczego regionu na podstawie map tematycznych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niejsze cechy gospodarki regionu na podstawie danych statystycznych i map tematycznych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obszar uto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samiany z 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ojczyzn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ruch pasa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erski w portach lotniczych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przyczyny nier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wnomiernego dost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 do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terenie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przyczyny niskiego salda bilansu handlu zagranicznego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polskie obiekty znajduj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wiatowego dziedzictwa UNESCO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na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adach walory turystyczne 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wnych atrakcji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Ba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tyku i 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opolski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uwarunkowania 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nicowania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rodowiska przyrodniczego w swoim regionie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genez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by terenu swojego regionu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cechy gospodarki regionu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w dowolnej formie (np. prezentacji multimedialnej, plakatu, wystawy fotograficznej) przyrodnicze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kulturowe walory swojego regionu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na podstawie informacji wyszukanych w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nych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w dowolnej formie (np. prezentacji multimedialnej, plakatu, wystawy fotograficznej) atrakcyjno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osadnicz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oraz gospodarcz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ej ojczyzny jako miejsca zamieszkania</w:t>
            </w:r>
          </w:p>
        </w:tc>
      </w:tr>
    </w:tbl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Ocene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celuja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̨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(opr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es-ES_tradnl"/>
          <w14:textFill>
            <w14:solidFill>
              <w14:srgbClr w14:val="0433FF"/>
            </w14:solidFill>
          </w14:textFill>
        </w:rPr>
        <w:t>ó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cz spe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ł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nienia wymagan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́ 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sv-SE"/>
          <w14:textFill>
            <w14:solidFill>
              <w14:srgbClr w14:val="0433FF"/>
            </w14:solidFill>
          </w14:textFill>
        </w:rPr>
        <w:t>na ocene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bardzo dobra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̨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)</w:t>
      </w:r>
      <w:r>
        <w:rPr>
          <w:b w:val="1"/>
          <w:bCs w:val="1"/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  <w:br w:type="textWrapping"/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otrzymuje uczen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́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, kt</w:t>
      </w:r>
      <w:r>
        <w:rPr>
          <w:outline w:val="0"/>
          <w:color w:val="0432ff"/>
          <w:sz w:val="26"/>
          <w:szCs w:val="26"/>
          <w:rtl w:val="0"/>
          <w:lang w:val="es-ES_tradnl"/>
          <w14:textFill>
            <w14:solidFill>
              <w14:srgbClr w14:val="0433FF"/>
            </w14:solidFill>
          </w14:textFill>
        </w:rPr>
        <w:t>ó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ry opanowa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ł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przewidziany podstawa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programowa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materia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ł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w 100 %.</w:t>
      </w:r>
    </w:p>
    <w:p>
      <w:pPr>
        <w:pStyle w:val="Domyślne"/>
        <w:widowControl w:val="0"/>
        <w:bidi w:val="0"/>
        <w:spacing w:before="1" w:after="1" w:line="240" w:lineRule="auto"/>
        <w:ind w:left="850" w:right="0" w:hanging="85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18"/>
          <w:szCs w:val="1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Formy sprawdzania wiadomos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́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ci i umieje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̨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tnos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́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 xml:space="preserve">ci ucznia 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18"/>
          <w:szCs w:val="18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Na lekcje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 xml:space="preserve">̨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nalez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̇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y przynosic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 xml:space="preserve">́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zeszyt przedmiotowy, podre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̨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cznik, o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łó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wek, kredki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, atlas geograficzny, kartka A4, niebieski i czerwony d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ł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ugopis, teczka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left" w:pos="708"/>
          <w:tab w:val="left" w:pos="1416"/>
          <w:tab w:val="left" w:pos="2124"/>
          <w:tab w:val="left" w:pos="2832"/>
          <w:tab w:val="left" w:pos="3540"/>
        </w:tabs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left" w:pos="708"/>
          <w:tab w:val="left" w:pos="1416"/>
          <w:tab w:val="left" w:pos="2124"/>
          <w:tab w:val="left" w:pos="2832"/>
          <w:tab w:val="left" w:pos="3540"/>
        </w:tabs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left" w:pos="708"/>
          <w:tab w:val="left" w:pos="1416"/>
          <w:tab w:val="left" w:pos="2124"/>
          <w:tab w:val="left" w:pos="2832"/>
          <w:tab w:val="left" w:pos="3540"/>
        </w:tabs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num" w:pos="884"/>
          <w:tab w:val="left" w:pos="1416"/>
          <w:tab w:val="left" w:pos="2124"/>
          <w:tab w:val="left" w:pos="2832"/>
          <w:tab w:val="left" w:pos="3540"/>
        </w:tabs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num" w:pos="1064"/>
          <w:tab w:val="left" w:pos="1416"/>
          <w:tab w:val="left" w:pos="2124"/>
          <w:tab w:val="left" w:pos="2832"/>
          <w:tab w:val="left" w:pos="3540"/>
        </w:tabs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1244"/>
          <w:tab w:val="left" w:pos="1416"/>
          <w:tab w:val="left" w:pos="2124"/>
          <w:tab w:val="left" w:pos="2832"/>
          <w:tab w:val="left" w:pos="3540"/>
        </w:tabs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num" w:pos="1424"/>
          <w:tab w:val="left" w:pos="2124"/>
          <w:tab w:val="left" w:pos="2832"/>
          <w:tab w:val="left" w:pos="3540"/>
        </w:tabs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1604"/>
          <w:tab w:val="left" w:pos="2124"/>
          <w:tab w:val="left" w:pos="2832"/>
          <w:tab w:val="left" w:pos="3540"/>
        </w:tabs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31" w:hanging="53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1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23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95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7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1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31" w:hanging="53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1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23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95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7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1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0" w:hanging="13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1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23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95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77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9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17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18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9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1">
    <w:abstractNumId w:val="13"/>
  </w:num>
  <w:num w:numId="22">
    <w:abstractNumId w:val="14"/>
  </w:num>
  <w:num w:numId="23">
    <w:abstractNumId w:val="15"/>
  </w:num>
  <w:num w:numId="24">
    <w:abstractNumId w:val="1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5">
    <w:abstractNumId w:val="16"/>
  </w:num>
  <w:num w:numId="26">
    <w:abstractNumId w:val="1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7">
    <w:abstractNumId w:val="17"/>
  </w:num>
  <w:num w:numId="28">
    <w:abstractNumId w:val="17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147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327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507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687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7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867"/>
            <w:tab w:val="left" w:pos="1416"/>
            <w:tab w:val="left" w:pos="2124"/>
            <w:tab w:val="left" w:pos="2832"/>
            <w:tab w:val="left" w:pos="3540"/>
          </w:tabs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047"/>
            <w:tab w:val="left" w:pos="1416"/>
            <w:tab w:val="left" w:pos="2124"/>
            <w:tab w:val="left" w:pos="2832"/>
            <w:tab w:val="left" w:pos="3540"/>
          </w:tabs>
          <w:ind w:left="11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227"/>
            <w:tab w:val="left" w:pos="1416"/>
            <w:tab w:val="left" w:pos="2124"/>
            <w:tab w:val="left" w:pos="2832"/>
            <w:tab w:val="left" w:pos="3540"/>
          </w:tabs>
          <w:ind w:left="12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1407"/>
            <w:tab w:val="left" w:pos="1416"/>
            <w:tab w:val="left" w:pos="2124"/>
            <w:tab w:val="left" w:pos="2832"/>
            <w:tab w:val="left" w:pos="3540"/>
          </w:tabs>
          <w:ind w:left="14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1587"/>
            <w:tab w:val="left" w:pos="2124"/>
            <w:tab w:val="left" w:pos="2832"/>
            <w:tab w:val="left" w:pos="3540"/>
          </w:tabs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9">
    <w:abstractNumId w:val="18"/>
  </w:num>
  <w:num w:numId="30">
    <w:abstractNumId w:val="1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1">
    <w:abstractNumId w:val="19"/>
  </w:num>
  <w:num w:numId="32">
    <w:abstractNumId w:val="19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3">
    <w:name w:val="Styl tabeli 3"/>
    <w:next w:val="Styl tabeli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