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50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VIII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numPr>
          <w:ilvl w:val="0"/>
          <w:numId w:val="17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A">
      <w:pPr>
        <w:tabs>
          <w:tab w:val="left" w:leader="none" w:pos="680"/>
        </w:tabs>
        <w:spacing w:line="223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B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7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półroczna lub roczna nie jest średnią arytmetyczną ocen bieżących.</w:t>
      </w:r>
    </w:p>
    <w:p w:rsidR="00000000" w:rsidDel="00000000" w:rsidP="00000000" w:rsidRDefault="00000000" w:rsidRPr="00000000" w14:paraId="0000000D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tabs>
          <w:tab w:val="left" w:leader="none" w:pos="680"/>
        </w:tabs>
        <w:spacing w:line="232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półrocznej rocznej uwzględnia się przede wszystkim wysiłek ucznia, wynikający z realizacji programu nauczania oraz systematyczny i aktywny udział w lekcjach wychowania fizycznego</w:t>
      </w:r>
    </w:p>
    <w:p w:rsidR="00000000" w:rsidDel="00000000" w:rsidP="00000000" w:rsidRDefault="00000000" w:rsidRPr="00000000" w14:paraId="0000000F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tabs>
          <w:tab w:val="left" w:leader="none" w:pos="680"/>
        </w:tabs>
        <w:spacing w:line="230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2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7"/>
        </w:numPr>
        <w:tabs>
          <w:tab w:val="left" w:leader="none" w:pos="680"/>
        </w:tabs>
        <w:spacing w:line="237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z wychowania fizycznego na koniec półrocza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4">
      <w:pPr>
        <w:spacing w:line="237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31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bieżące za określony poziom wiadomości, umiejętności i kompetencji społecznych będą realizowane według następującej skali ocen:       1 -  niedostateczny</w:t>
      </w:r>
    </w:p>
    <w:p w:rsidR="00000000" w:rsidDel="00000000" w:rsidP="00000000" w:rsidRDefault="00000000" w:rsidRPr="00000000" w14:paraId="00000018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1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1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2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2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6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9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w klasie VIII szkoły podstawowej</w:t>
      </w:r>
    </w:p>
    <w:p w:rsidR="00000000" w:rsidDel="00000000" w:rsidP="00000000" w:rsidRDefault="00000000" w:rsidRPr="00000000" w14:paraId="0000002D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24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VIII szkoły podstawowej kontrolujemy i oceniamy następujące obszary aktywności ucznia:</w:t>
      </w:r>
    </w:p>
    <w:p w:rsidR="00000000" w:rsidDel="00000000" w:rsidP="00000000" w:rsidRDefault="00000000" w:rsidRPr="00000000" w14:paraId="0000002F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</w:t>
      </w:r>
    </w:p>
    <w:p w:rsidR="00000000" w:rsidDel="00000000" w:rsidP="00000000" w:rsidRDefault="00000000" w:rsidRPr="00000000" w14:paraId="0000003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35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3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skok w dal z miejsca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bieg ze startu wysokiego na 50 m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koperta,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194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pomiar siły względnej [według MTSF]: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194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zwis na ugiętych rękach – dziewczęta,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194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podciąganie w zwisie na drążku – chłopcy,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286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biegi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286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na dystansie 60 m i 160 m wszyscy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286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na dystansie 300 m wszyscy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286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na dystansie 800 m – wszyscy 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1"/>
          <w:numId w:val="13"/>
        </w:numPr>
        <w:tabs>
          <w:tab w:val="left" w:leader="none" w:pos="1072"/>
        </w:tabs>
        <w:spacing w:line="242" w:lineRule="auto"/>
        <w:ind w:left="1080" w:right="2860" w:hanging="37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na dystansie 1000 m – chłopcy,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3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Test Coopera [opis i kryteria w aneksie],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4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gimnastyka: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przerzut bokiem,</w:t>
      </w:r>
    </w:p>
    <w:p w:rsidR="00000000" w:rsidDel="00000000" w:rsidP="00000000" w:rsidRDefault="00000000" w:rsidRPr="00000000" w14:paraId="0000005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„piramida” dwójkowa,</w:t>
      </w:r>
    </w:p>
    <w:p w:rsidR="00000000" w:rsidDel="00000000" w:rsidP="00000000" w:rsidRDefault="00000000" w:rsidRPr="00000000" w14:paraId="0000005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piłka nożna: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zwód pojedynczy przodem piłką i uderzenie na bramkę pro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stym podbiciem lub wewnętrzną częścią stopy, </w:t>
      </w:r>
    </w:p>
    <w:p w:rsidR="00000000" w:rsidDel="00000000" w:rsidP="00000000" w:rsidRDefault="00000000" w:rsidRPr="00000000" w14:paraId="00000056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prowadzenie piłki ze zmianą miejsca i kierunku poruszania się,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koszykówka: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zwód pojedynczy przodem piłką i rzut do kosza z dwutaktu</w:t>
      </w:r>
    </w:p>
    <w:p w:rsidR="00000000" w:rsidDel="00000000" w:rsidP="00000000" w:rsidRDefault="00000000" w:rsidRPr="00000000" w14:paraId="0000005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podaniu od współćwiczącego,</w:t>
      </w:r>
    </w:p>
    <w:p w:rsidR="00000000" w:rsidDel="00000000" w:rsidP="00000000" w:rsidRDefault="00000000" w:rsidRPr="00000000" w14:paraId="0000005D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podania oburącz sprzed klatki piersiowej kozłem ze zmianą miejsca i kierunku poruszania się,</w:t>
      </w:r>
    </w:p>
    <w:p w:rsidR="00000000" w:rsidDel="00000000" w:rsidP="00000000" w:rsidRDefault="00000000" w:rsidRPr="00000000" w14:paraId="0000005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13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piłka ręczna: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37" w:lineRule="auto"/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na bramkę z wyskoku po zwodzie pojedynczym przodem     piłką i podaniu od współćwiczącego,</w:t>
      </w:r>
    </w:p>
    <w:p w:rsidR="00000000" w:rsidDel="00000000" w:rsidP="00000000" w:rsidRDefault="00000000" w:rsidRPr="00000000" w14:paraId="00000062">
      <w:pPr>
        <w:spacing w:line="14.399999999999999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poruszanie się w obronie „każdy swego”,</w:t>
      </w:r>
    </w:p>
    <w:p w:rsidR="00000000" w:rsidDel="00000000" w:rsidP="00000000" w:rsidRDefault="00000000" w:rsidRPr="00000000" w14:paraId="00000064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piłka siatkowa: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37" w:lineRule="auto"/>
        <w:ind w:left="1080" w:right="15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wystawienie piłki sposobem oburącz górnym, </w:t>
      </w:r>
    </w:p>
    <w:p w:rsidR="00000000" w:rsidDel="00000000" w:rsidP="00000000" w:rsidRDefault="00000000" w:rsidRPr="00000000" w14:paraId="00000068">
      <w:pPr>
        <w:spacing w:line="237" w:lineRule="auto"/>
        <w:ind w:left="1080" w:right="15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odbicia w parach</w:t>
      </w:r>
    </w:p>
    <w:p w:rsidR="00000000" w:rsidDel="00000000" w:rsidP="00000000" w:rsidRDefault="00000000" w:rsidRPr="00000000" w14:paraId="00000069">
      <w:pPr>
        <w:spacing w:line="237" w:lineRule="auto"/>
        <w:ind w:left="1080" w:right="15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zagrywka sposobem dolnym i górnym z 9 m od siatki,</w:t>
      </w:r>
    </w:p>
    <w:p w:rsidR="00000000" w:rsidDel="00000000" w:rsidP="00000000" w:rsidRDefault="00000000" w:rsidRPr="00000000" w14:paraId="0000006A">
      <w:pPr>
        <w:spacing w:line="237" w:lineRule="auto"/>
        <w:ind w:left="1080" w:right="15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- gra właściwa 6x6</w:t>
      </w:r>
    </w:p>
    <w:p w:rsidR="00000000" w:rsidDel="00000000" w:rsidP="00000000" w:rsidRDefault="00000000" w:rsidRPr="00000000" w14:paraId="0000006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6D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080"/>
        </w:tabs>
        <w:spacing w:line="235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wymienia przyczyny i skutki otyłości, zagrożenia wynikające z </w:t>
        <w:tab/>
        <w:t xml:space="preserve">nadmiernego odchudzania się, stosowania sterydów i innych substancji wspomagających negatywnie proces treningowy (odpowiedzi ustne lub pisemny test),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zna współczesne aplikacje internetowe i urządzenia elektroniczne do oceny własnej aktywności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wymienia korzyści dla zdrowia wynikające z systematycznej aktywności fizycznej (odpowiedzi ustne lub pisemny test).</w:t>
      </w:r>
    </w:p>
    <w:p w:rsidR="00000000" w:rsidDel="00000000" w:rsidP="00000000" w:rsidRDefault="00000000" w:rsidRPr="00000000" w14:paraId="00000073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wiadomości z edukacji zdrowotnej:</w:t>
      </w:r>
    </w:p>
    <w:p w:rsidR="00000000" w:rsidDel="00000000" w:rsidP="00000000" w:rsidRDefault="00000000" w:rsidRPr="00000000" w14:paraId="00000076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uczeń wymienia pozytywne czynniki zdrowia,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zagrożenia wynikające z anoreksji.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31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w klasie VIII szkoły podstawowej.</w:t>
      </w:r>
    </w:p>
    <w:p w:rsidR="00000000" w:rsidDel="00000000" w:rsidP="00000000" w:rsidRDefault="00000000" w:rsidRPr="00000000" w14:paraId="0000007C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VIII   szkoły podstawowej kontrolujemy i oceniamy następujące obszary aktywności ucznia:</w:t>
      </w:r>
    </w:p>
    <w:p w:rsidR="00000000" w:rsidDel="00000000" w:rsidP="00000000" w:rsidRDefault="00000000" w:rsidRPr="00000000" w14:paraId="0000007E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8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82">
      <w:pPr>
        <w:numPr>
          <w:ilvl w:val="0"/>
          <w:numId w:val="19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sportowy,</w:t>
      </w:r>
    </w:p>
    <w:p w:rsidR="00000000" w:rsidDel="00000000" w:rsidP="00000000" w:rsidRDefault="00000000" w:rsidRPr="00000000" w14:paraId="00000083">
      <w:pPr>
        <w:tabs>
          <w:tab w:val="left" w:leader="none" w:pos="680"/>
        </w:tabs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9" w:lineRule="auto"/>
        <w:ind w:left="580" w:right="102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8. Szczegółowe kryteria oceny półrocznej  lub rocznej z wychowania fizycznego</w:t>
      </w:r>
    </w:p>
    <w:p w:rsidR="00000000" w:rsidDel="00000000" w:rsidP="00000000" w:rsidRDefault="00000000" w:rsidRPr="00000000" w14:paraId="00000086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1) Ocena celująca</w:t>
      </w:r>
    </w:p>
    <w:p w:rsidR="00000000" w:rsidDel="00000000" w:rsidP="00000000" w:rsidRDefault="00000000" w:rsidRPr="00000000" w14:paraId="00000087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24" w:lineRule="auto"/>
        <w:ind w:firstLine="39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celującą półroczną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3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3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08" w:firstLine="383.999999999999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93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pgSz w:h="13606" w:w="9640" w:orient="portrait"/>
          <w:pgMar w:bottom="0" w:top="1048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6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6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6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6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2"/>
          <w:numId w:val="8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2"/>
          <w:numId w:val="8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6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1"/>
          <w:numId w:val="6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1"/>
          <w:numId w:val="6"/>
        </w:numPr>
        <w:tabs>
          <w:tab w:val="left" w:leader="none" w:pos="108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1"/>
          <w:numId w:val="6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2"/>
          <w:numId w:val="8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C8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2"/>
          <w:numId w:val="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2"/>
          <w:numId w:val="8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2"/>
          <w:numId w:val="8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2"/>
          <w:numId w:val="8"/>
        </w:numPr>
        <w:tabs>
          <w:tab w:val="left" w:leader="none" w:pos="1080"/>
        </w:tabs>
        <w:spacing w:line="221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2"/>
          <w:numId w:val="8"/>
        </w:numPr>
        <w:tabs>
          <w:tab w:val="left" w:leader="none" w:pos="1080"/>
        </w:tabs>
        <w:spacing w:line="238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080"/>
        </w:tabs>
        <w:spacing w:line="238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196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5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D9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DB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1"/>
          <w:numId w:val="7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7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1"/>
          <w:numId w:val="7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9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1"/>
          <w:numId w:val="9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1"/>
          <w:numId w:val="9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1"/>
          <w:numId w:val="9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1"/>
          <w:numId w:val="9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1"/>
          <w:numId w:val="9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1"/>
          <w:numId w:val="9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1"/>
          <w:numId w:val="9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1"/>
          <w:numId w:val="9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1"/>
          <w:numId w:val="9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1"/>
          <w:numId w:val="9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1"/>
          <w:numId w:val="1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1"/>
          <w:numId w:val="11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1"/>
          <w:numId w:val="9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1"/>
          <w:numId w:val="11"/>
        </w:numPr>
        <w:tabs>
          <w:tab w:val="left" w:leader="none" w:pos="1080"/>
        </w:tabs>
        <w:spacing w:line="23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109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10A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1"/>
          <w:numId w:val="1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112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114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1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1"/>
          <w:numId w:val="1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1"/>
          <w:numId w:val="1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1"/>
          <w:numId w:val="1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20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1"/>
          <w:numId w:val="1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1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1"/>
          <w:numId w:val="1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1"/>
          <w:numId w:val="14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1"/>
          <w:numId w:val="1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1"/>
          <w:numId w:val="14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1"/>
          <w:numId w:val="14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1"/>
          <w:numId w:val="1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1"/>
          <w:numId w:val="1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1"/>
          <w:numId w:val="1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1080"/>
        </w:tabs>
        <w:spacing w:line="224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15"/>
        </w:numPr>
        <w:tabs>
          <w:tab w:val="left" w:leader="none" w:pos="1080"/>
        </w:tabs>
        <w:spacing w:line="224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1"/>
          <w:numId w:val="15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leader="none" w:pos="782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4) Ocena dostateczna</w:t>
      </w:r>
    </w:p>
    <w:p w:rsidR="00000000" w:rsidDel="00000000" w:rsidP="00000000" w:rsidRDefault="00000000" w:rsidRPr="00000000" w14:paraId="0000014E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50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1"/>
          <w:numId w:val="1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1"/>
          <w:numId w:val="2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right="2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1"/>
          <w:numId w:val="20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1"/>
          <w:numId w:val="2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58" w:lineRule="auto"/>
        <w:rPr>
          <w:rFonts w:ascii="Times New Roman" w:cs="Times New Roman" w:eastAsia="Times New Roman" w:hAnsi="Times New Roman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</w:t>
      </w:r>
      <w:bookmarkStart w:colFirst="0" w:colLast="0" w:name="bookmark=id.2et92p0" w:id="4"/>
      <w:bookmarkEnd w:id="4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  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tabs>
          <w:tab w:val="left" w:leader="none" w:pos="108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79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7B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783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1276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tabs>
          <w:tab w:val="left" w:leader="none" w:pos="1080"/>
        </w:tabs>
        <w:spacing w:line="2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</w:p>
    <w:p w:rsidR="00000000" w:rsidDel="00000000" w:rsidP="00000000" w:rsidRDefault="00000000" w:rsidRPr="00000000" w14:paraId="0000019B">
      <w:pPr>
        <w:tabs>
          <w:tab w:val="left" w:leader="none" w:pos="1080"/>
        </w:tabs>
        <w:spacing w:line="224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10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niedostateczna</w:t>
      </w:r>
    </w:p>
    <w:p w:rsidR="00000000" w:rsidDel="00000000" w:rsidP="00000000" w:rsidRDefault="00000000" w:rsidRPr="00000000" w14:paraId="0000019D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9F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A1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16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A3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0"/>
          <w:numId w:val="1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A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16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A7">
      <w:pPr>
        <w:numPr>
          <w:ilvl w:val="0"/>
          <w:numId w:val="16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A8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6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AA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16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16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E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B0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B7">
      <w:pPr>
        <w:spacing w:line="239" w:lineRule="auto"/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6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852F9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852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/tC0ky+PA3gtiW4C++FZVWyeA==">CgMxLjAyCWlkLmdqZGd4czIKaWQuMzBqMHpsbDIKaWQuMWZvYjl0ZTIKaWQuM3pueXNoNzIKaWQuMmV0OTJwMDIJaWQudHlqY3d0MgppZC4zZHk2dmttOAByITFyaUFnNzJ2UTEyVElxQWJ6dmlia2pfMmxlc1ZyQ184ZQ==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2020-09-13T18:19:00Z</dcterms:created>
  <dc:creator>Kapitan</dc:creator>
</cp:coreProperties>
</file>